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0C3" w:rsidRDefault="005940C3" w:rsidP="005940C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3C39BD">
        <w:rPr>
          <w:b/>
          <w:sz w:val="28"/>
          <w:szCs w:val="28"/>
        </w:rPr>
        <w:t>В2.</w:t>
      </w:r>
      <w:r>
        <w:rPr>
          <w:sz w:val="28"/>
          <w:szCs w:val="28"/>
        </w:rPr>
        <w:t> </w:t>
      </w:r>
      <w:r w:rsidRPr="00EC6AC0">
        <w:rPr>
          <w:sz w:val="28"/>
          <w:szCs w:val="28"/>
        </w:rPr>
        <w:t xml:space="preserve">На рисунке изображен график функции </w:t>
      </w:r>
      <w:r w:rsidR="0012669F">
        <w:rPr>
          <w:noProof/>
          <w:position w:val="-14"/>
          <w:sz w:val="28"/>
          <w:szCs w:val="28"/>
        </w:rPr>
        <w:drawing>
          <wp:inline distT="0" distB="0" distL="0" distR="0">
            <wp:extent cx="824865" cy="2806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28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6AC0">
        <w:rPr>
          <w:sz w:val="28"/>
          <w:szCs w:val="28"/>
        </w:rPr>
        <w:t xml:space="preserve"> и касательная к нему в точке с абсциссой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227330" cy="32893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2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6AC0">
        <w:rPr>
          <w:sz w:val="28"/>
          <w:szCs w:val="28"/>
        </w:rPr>
        <w:t xml:space="preserve">. Найдите значение производной в точке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227330" cy="32893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32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6AC0">
        <w:rPr>
          <w:sz w:val="28"/>
          <w:szCs w:val="28"/>
        </w:rPr>
        <w:t>.</w:t>
      </w:r>
    </w:p>
    <w:tbl>
      <w:tblPr>
        <w:tblStyle w:val="a3"/>
        <w:tblpPr w:leftFromText="180" w:rightFromText="180" w:vertAnchor="text" w:horzAnchor="margin" w:tblpXSpec="right" w:tblpY="123"/>
        <w:tblOverlap w:val="never"/>
        <w:tblW w:w="0" w:type="auto"/>
        <w:tblLayout w:type="fixed"/>
        <w:tblLook w:val="01E0"/>
      </w:tblPr>
      <w:tblGrid>
        <w:gridCol w:w="3189"/>
      </w:tblGrid>
      <w:tr w:rsidR="005940C3" w:rsidRPr="00EC6AC0"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</w:tcPr>
          <w:p w:rsidR="005940C3" w:rsidRPr="00EC6AC0" w:rsidRDefault="0012669F" w:rsidP="00AC735C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28800" cy="145796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0815" t="6979" r="11006" b="6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5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0C3" w:rsidRDefault="005940C3" w:rsidP="005940C3">
      <w:pPr>
        <w:jc w:val="both"/>
        <w:rPr>
          <w:sz w:val="28"/>
          <w:szCs w:val="28"/>
        </w:rPr>
      </w:pPr>
    </w:p>
    <w:p w:rsidR="005940C3" w:rsidRDefault="005940C3" w:rsidP="005940C3">
      <w:pPr>
        <w:jc w:val="both"/>
        <w:rPr>
          <w:sz w:val="28"/>
          <w:szCs w:val="28"/>
        </w:rPr>
      </w:pPr>
    </w:p>
    <w:p w:rsidR="005940C3" w:rsidRPr="0041187F" w:rsidRDefault="005940C3" w:rsidP="005940C3">
      <w:pPr>
        <w:jc w:val="both"/>
        <w:rPr>
          <w:sz w:val="8"/>
          <w:szCs w:val="8"/>
        </w:rPr>
      </w:pPr>
    </w:p>
    <w:p w:rsidR="005940C3" w:rsidRPr="0041187F" w:rsidRDefault="005940C3" w:rsidP="005940C3">
      <w:pPr>
        <w:jc w:val="both"/>
        <w:rPr>
          <w:sz w:val="12"/>
          <w:szCs w:val="12"/>
        </w:rPr>
      </w:pPr>
    </w:p>
    <w:tbl>
      <w:tblPr>
        <w:tblStyle w:val="a3"/>
        <w:tblpPr w:leftFromText="180" w:rightFromText="180" w:vertAnchor="text" w:horzAnchor="margin" w:tblpXSpec="right" w:tblpY="395"/>
        <w:tblOverlap w:val="never"/>
        <w:tblW w:w="0" w:type="auto"/>
        <w:tblLayout w:type="fixed"/>
        <w:tblLook w:val="01E0"/>
      </w:tblPr>
      <w:tblGrid>
        <w:gridCol w:w="3720"/>
      </w:tblGrid>
      <w:tr w:rsidR="005940C3" w:rsidRPr="00EC6AC0">
        <w:tc>
          <w:tcPr>
            <w:tcW w:w="3720" w:type="dxa"/>
          </w:tcPr>
          <w:p w:rsidR="005940C3" w:rsidRPr="00EC6AC0" w:rsidRDefault="0012669F" w:rsidP="00AC735C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72310" cy="1290955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10" cy="129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0C3" w:rsidRPr="00807FE8" w:rsidRDefault="005940C3" w:rsidP="005940C3">
      <w:pPr>
        <w:jc w:val="both"/>
        <w:rPr>
          <w:b/>
          <w:sz w:val="16"/>
          <w:szCs w:val="16"/>
          <w:highlight w:val="cyan"/>
        </w:rPr>
      </w:pPr>
      <w:r>
        <w:rPr>
          <w:b/>
          <w:sz w:val="28"/>
          <w:szCs w:val="28"/>
        </w:rPr>
        <w:t xml:space="preserve">1 </w:t>
      </w:r>
      <w:r w:rsidRPr="003C39BD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3</w:t>
      </w:r>
      <w:r w:rsidRPr="003C39BD">
        <w:rPr>
          <w:b/>
          <w:sz w:val="28"/>
          <w:szCs w:val="28"/>
        </w:rPr>
        <w:t>.</w:t>
      </w:r>
      <w:r>
        <w:rPr>
          <w:sz w:val="28"/>
          <w:szCs w:val="28"/>
        </w:rPr>
        <w:t> </w:t>
      </w:r>
      <w:r w:rsidRPr="00EC6AC0">
        <w:rPr>
          <w:sz w:val="28"/>
          <w:szCs w:val="28"/>
        </w:rPr>
        <w:t xml:space="preserve">Цистерна для перевозки горючих смесей длиной </w:t>
      </w:r>
      <w:smartTag w:uri="urn:schemas-microsoft-com:office:smarttags" w:element="metricconverter">
        <w:smartTagPr>
          <w:attr w:name="ProductID" w:val="5 м"/>
        </w:smartTagPr>
        <w:r w:rsidRPr="00EC6AC0">
          <w:rPr>
            <w:sz w:val="28"/>
            <w:szCs w:val="28"/>
          </w:rPr>
          <w:t>5 м</w:t>
        </w:r>
      </w:smartTag>
      <w:r w:rsidRPr="00EC6AC0">
        <w:rPr>
          <w:sz w:val="28"/>
          <w:szCs w:val="28"/>
        </w:rPr>
        <w:t xml:space="preserve"> имеет цилиндрическую форму с диаметром о</w:t>
      </w:r>
      <w:r w:rsidRPr="00EC6AC0">
        <w:rPr>
          <w:sz w:val="28"/>
          <w:szCs w:val="28"/>
        </w:rPr>
        <w:t>с</w:t>
      </w:r>
      <w:r w:rsidRPr="00EC6AC0">
        <w:rPr>
          <w:sz w:val="28"/>
          <w:szCs w:val="28"/>
        </w:rPr>
        <w:t xml:space="preserve">нования </w:t>
      </w:r>
      <w:r w:rsidR="0012669F">
        <w:rPr>
          <w:noProof/>
          <w:position w:val="-28"/>
          <w:sz w:val="28"/>
          <w:szCs w:val="28"/>
        </w:rPr>
        <w:drawing>
          <wp:inline distT="0" distB="0" distL="0" distR="0">
            <wp:extent cx="203200" cy="4603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4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6AC0">
        <w:rPr>
          <w:sz w:val="28"/>
          <w:szCs w:val="28"/>
        </w:rPr>
        <w:t> м. По всей окружности цистерны расп</w:t>
      </w:r>
      <w:r w:rsidRPr="00EC6AC0">
        <w:rPr>
          <w:sz w:val="28"/>
          <w:szCs w:val="28"/>
        </w:rPr>
        <w:t>о</w:t>
      </w:r>
      <w:r w:rsidRPr="00EC6AC0">
        <w:rPr>
          <w:sz w:val="28"/>
          <w:szCs w:val="28"/>
        </w:rPr>
        <w:t xml:space="preserve">ложена полоса красного цвета, ширина которой 0,5 м (см. рисунок). Необходимо покрасить снаружи боковую поверхность цистерны в белый цвет (кроме полосы) при среднем расходе краски </w:t>
      </w:r>
      <w:smartTag w:uri="urn:schemas-microsoft-com:office:smarttags" w:element="metricconverter">
        <w:smartTagPr>
          <w:attr w:name="ProductID" w:val="100 г"/>
        </w:smartTagPr>
        <w:r w:rsidRPr="00EC6AC0">
          <w:rPr>
            <w:sz w:val="28"/>
            <w:szCs w:val="28"/>
          </w:rPr>
          <w:t xml:space="preserve">100 </w:t>
        </w:r>
        <w:r w:rsidRPr="00EC6AC0">
          <w:rPr>
            <w:i/>
            <w:sz w:val="28"/>
            <w:szCs w:val="28"/>
          </w:rPr>
          <w:t>г</w:t>
        </w:r>
      </w:smartTag>
      <w:r w:rsidRPr="00EC6AC0">
        <w:rPr>
          <w:sz w:val="28"/>
          <w:szCs w:val="28"/>
        </w:rPr>
        <w:t xml:space="preserve"> на 1м</w:t>
      </w:r>
      <w:r w:rsidRPr="00EC6AC0">
        <w:rPr>
          <w:sz w:val="28"/>
          <w:szCs w:val="28"/>
          <w:vertAlign w:val="superscript"/>
        </w:rPr>
        <w:t>2</w:t>
      </w:r>
      <w:r w:rsidRPr="00EC6AC0">
        <w:rPr>
          <w:sz w:val="28"/>
          <w:szCs w:val="28"/>
        </w:rPr>
        <w:t xml:space="preserve">. Определите стоимость краски для выполнения планируемой работы, если </w:t>
      </w:r>
      <w:smartTag w:uri="urn:schemas-microsoft-com:office:smarttags" w:element="metricconverter">
        <w:smartTagPr>
          <w:attr w:name="ProductID" w:val="1 кг"/>
        </w:smartTagPr>
        <w:r w:rsidRPr="00EC6AC0">
          <w:rPr>
            <w:sz w:val="28"/>
            <w:szCs w:val="28"/>
          </w:rPr>
          <w:t>1 кг</w:t>
        </w:r>
      </w:smartTag>
      <w:r w:rsidRPr="00EC6AC0">
        <w:rPr>
          <w:sz w:val="28"/>
          <w:szCs w:val="28"/>
        </w:rPr>
        <w:t xml:space="preserve"> краски стоит 1200 р.</w:t>
      </w:r>
    </w:p>
    <w:p w:rsidR="005940C3" w:rsidRDefault="00C924AF" w:rsidP="005940C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 </w:t>
      </w:r>
      <w:r w:rsidR="005940C3" w:rsidRPr="003C39BD">
        <w:rPr>
          <w:b/>
          <w:sz w:val="28"/>
          <w:szCs w:val="28"/>
        </w:rPr>
        <w:t>В2.</w:t>
      </w:r>
      <w:r w:rsidR="005940C3">
        <w:rPr>
          <w:sz w:val="28"/>
          <w:szCs w:val="28"/>
        </w:rPr>
        <w:t> </w:t>
      </w:r>
      <w:r w:rsidR="005940C3" w:rsidRPr="00EC6AC0">
        <w:rPr>
          <w:sz w:val="28"/>
          <w:szCs w:val="28"/>
        </w:rPr>
        <w:t xml:space="preserve">На рисунке изображен график функции </w:t>
      </w:r>
      <w:r w:rsidR="0012669F">
        <w:rPr>
          <w:noProof/>
          <w:position w:val="-14"/>
          <w:sz w:val="28"/>
          <w:szCs w:val="28"/>
        </w:rPr>
        <w:drawing>
          <wp:inline distT="0" distB="0" distL="0" distR="0">
            <wp:extent cx="824865" cy="28067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28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0C3" w:rsidRPr="00EC6AC0">
        <w:rPr>
          <w:sz w:val="28"/>
          <w:szCs w:val="28"/>
        </w:rPr>
        <w:t xml:space="preserve"> и касательная к нему. Чему равно значение производной этой функции в точке с абсци</w:t>
      </w:r>
      <w:r w:rsidR="005940C3" w:rsidRPr="00EC6AC0">
        <w:rPr>
          <w:sz w:val="28"/>
          <w:szCs w:val="28"/>
        </w:rPr>
        <w:t>с</w:t>
      </w:r>
      <w:r w:rsidR="005940C3" w:rsidRPr="00EC6AC0">
        <w:rPr>
          <w:sz w:val="28"/>
          <w:szCs w:val="28"/>
        </w:rPr>
        <w:t xml:space="preserve">сой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543560" cy="32893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2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0C3" w:rsidRPr="00EC6AC0">
        <w:rPr>
          <w:sz w:val="28"/>
          <w:szCs w:val="28"/>
        </w:rPr>
        <w:t>?</w:t>
      </w:r>
    </w:p>
    <w:tbl>
      <w:tblPr>
        <w:tblStyle w:val="a3"/>
        <w:tblpPr w:leftFromText="180" w:rightFromText="180" w:vertAnchor="text" w:horzAnchor="margin" w:tblpXSpec="right" w:tblpY="253"/>
        <w:tblOverlap w:val="never"/>
        <w:tblW w:w="0" w:type="auto"/>
        <w:tblLayout w:type="fixed"/>
        <w:tblLook w:val="01E0"/>
      </w:tblPr>
      <w:tblGrid>
        <w:gridCol w:w="2415"/>
      </w:tblGrid>
      <w:tr w:rsidR="005940C3" w:rsidRPr="00EC6AC0">
        <w:tc>
          <w:tcPr>
            <w:tcW w:w="2415" w:type="dxa"/>
          </w:tcPr>
          <w:p w:rsidR="005940C3" w:rsidRPr="00EC6AC0" w:rsidRDefault="0012669F" w:rsidP="00AC735C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96670" cy="127889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1168" t="6705" r="11195" b="6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127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0C3" w:rsidRDefault="005940C3" w:rsidP="005940C3">
      <w:pPr>
        <w:jc w:val="both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643"/>
        <w:tblOverlap w:val="never"/>
        <w:tblW w:w="0" w:type="auto"/>
        <w:tblLayout w:type="fixed"/>
        <w:tblLook w:val="01E0"/>
      </w:tblPr>
      <w:tblGrid>
        <w:gridCol w:w="3241"/>
      </w:tblGrid>
      <w:tr w:rsidR="005940C3" w:rsidRPr="00EC6AC0">
        <w:tc>
          <w:tcPr>
            <w:tcW w:w="3241" w:type="dxa"/>
          </w:tcPr>
          <w:p w:rsidR="005940C3" w:rsidRPr="00EC6AC0" w:rsidRDefault="0012669F" w:rsidP="00AC735C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16735" cy="119507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19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0C3" w:rsidRPr="0041187F" w:rsidRDefault="005940C3" w:rsidP="005940C3">
      <w:pPr>
        <w:jc w:val="both"/>
        <w:rPr>
          <w:sz w:val="16"/>
          <w:szCs w:val="16"/>
        </w:rPr>
      </w:pPr>
    </w:p>
    <w:p w:rsidR="005940C3" w:rsidRPr="00807FE8" w:rsidRDefault="00C924AF" w:rsidP="005940C3">
      <w:pPr>
        <w:jc w:val="both"/>
        <w:rPr>
          <w:b/>
          <w:sz w:val="16"/>
          <w:szCs w:val="16"/>
          <w:highlight w:val="cyan"/>
        </w:rPr>
      </w:pPr>
      <w:r>
        <w:rPr>
          <w:b/>
          <w:sz w:val="28"/>
          <w:szCs w:val="28"/>
        </w:rPr>
        <w:t xml:space="preserve">2 </w:t>
      </w:r>
      <w:r w:rsidR="005940C3" w:rsidRPr="003C39BD">
        <w:rPr>
          <w:b/>
          <w:sz w:val="28"/>
          <w:szCs w:val="28"/>
        </w:rPr>
        <w:t>В</w:t>
      </w:r>
      <w:r w:rsidR="005940C3">
        <w:rPr>
          <w:b/>
          <w:sz w:val="28"/>
          <w:szCs w:val="28"/>
        </w:rPr>
        <w:t>3</w:t>
      </w:r>
      <w:r w:rsidR="005940C3" w:rsidRPr="003C39BD">
        <w:rPr>
          <w:b/>
          <w:sz w:val="28"/>
          <w:szCs w:val="28"/>
        </w:rPr>
        <w:t>.</w:t>
      </w:r>
      <w:r w:rsidR="005940C3">
        <w:rPr>
          <w:sz w:val="28"/>
          <w:szCs w:val="28"/>
        </w:rPr>
        <w:t> </w:t>
      </w:r>
      <w:r w:rsidR="005940C3" w:rsidRPr="00EC6AC0">
        <w:rPr>
          <w:sz w:val="28"/>
          <w:szCs w:val="28"/>
        </w:rPr>
        <w:t xml:space="preserve">Цистерна для перевозки горючих смесей длиной </w:t>
      </w:r>
      <w:smartTag w:uri="urn:schemas-microsoft-com:office:smarttags" w:element="metricconverter">
        <w:smartTagPr>
          <w:attr w:name="ProductID" w:val="6 м"/>
        </w:smartTagPr>
        <w:r w:rsidR="005940C3" w:rsidRPr="00EC6AC0">
          <w:rPr>
            <w:sz w:val="28"/>
            <w:szCs w:val="28"/>
          </w:rPr>
          <w:t>6 м</w:t>
        </w:r>
      </w:smartTag>
      <w:r w:rsidR="005940C3" w:rsidRPr="00EC6AC0">
        <w:rPr>
          <w:sz w:val="28"/>
          <w:szCs w:val="28"/>
        </w:rPr>
        <w:t xml:space="preserve"> имеет цилиндрическую форму с диаметром о</w:t>
      </w:r>
      <w:r w:rsidR="005940C3" w:rsidRPr="00EC6AC0">
        <w:rPr>
          <w:sz w:val="28"/>
          <w:szCs w:val="28"/>
        </w:rPr>
        <w:t>с</w:t>
      </w:r>
      <w:r w:rsidR="005940C3" w:rsidRPr="00EC6AC0">
        <w:rPr>
          <w:sz w:val="28"/>
          <w:szCs w:val="28"/>
        </w:rPr>
        <w:t xml:space="preserve">нования </w:t>
      </w:r>
      <w:r w:rsidR="0012669F">
        <w:rPr>
          <w:noProof/>
          <w:position w:val="-28"/>
          <w:sz w:val="28"/>
          <w:szCs w:val="28"/>
        </w:rPr>
        <w:drawing>
          <wp:inline distT="0" distB="0" distL="0" distR="0">
            <wp:extent cx="203200" cy="4603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4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0C3" w:rsidRPr="00EC6AC0">
        <w:rPr>
          <w:sz w:val="28"/>
          <w:szCs w:val="28"/>
        </w:rPr>
        <w:t> м. По всей окружности цистерны расп</w:t>
      </w:r>
      <w:r w:rsidR="005940C3" w:rsidRPr="00EC6AC0">
        <w:rPr>
          <w:sz w:val="28"/>
          <w:szCs w:val="28"/>
        </w:rPr>
        <w:t>о</w:t>
      </w:r>
      <w:r w:rsidR="005940C3" w:rsidRPr="00EC6AC0">
        <w:rPr>
          <w:sz w:val="28"/>
          <w:szCs w:val="28"/>
        </w:rPr>
        <w:t xml:space="preserve">ложена полоса красного цвета, ширина которой 0,7 м (см. рисунок). Необходимо покрасить снаружи боковую поверхность цистерны в белый цвет (кроме полосы) при среднем расходе краски </w:t>
      </w:r>
      <w:smartTag w:uri="urn:schemas-microsoft-com:office:smarttags" w:element="metricconverter">
        <w:smartTagPr>
          <w:attr w:name="ProductID" w:val="100 г"/>
        </w:smartTagPr>
        <w:r w:rsidR="005940C3" w:rsidRPr="00EC6AC0">
          <w:rPr>
            <w:sz w:val="28"/>
            <w:szCs w:val="28"/>
          </w:rPr>
          <w:t>100 </w:t>
        </w:r>
        <w:r w:rsidR="005940C3" w:rsidRPr="00EC6AC0">
          <w:rPr>
            <w:i/>
            <w:sz w:val="28"/>
            <w:szCs w:val="28"/>
          </w:rPr>
          <w:t>г</w:t>
        </w:r>
      </w:smartTag>
      <w:r w:rsidR="005940C3" w:rsidRPr="00EC6AC0">
        <w:rPr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 м2"/>
        </w:smartTagPr>
        <w:r w:rsidR="005940C3" w:rsidRPr="00EC6AC0">
          <w:rPr>
            <w:sz w:val="28"/>
            <w:szCs w:val="28"/>
          </w:rPr>
          <w:t>1 м</w:t>
        </w:r>
        <w:r w:rsidR="005940C3" w:rsidRPr="00EC6AC0">
          <w:rPr>
            <w:sz w:val="28"/>
            <w:szCs w:val="28"/>
            <w:vertAlign w:val="superscript"/>
          </w:rPr>
          <w:t>2</w:t>
        </w:r>
      </w:smartTag>
      <w:r w:rsidR="005940C3" w:rsidRPr="00EC6AC0">
        <w:rPr>
          <w:sz w:val="28"/>
          <w:szCs w:val="28"/>
        </w:rPr>
        <w:t xml:space="preserve">. Определите стоимость краски для выполнения планируемой работы, если </w:t>
      </w:r>
      <w:smartTag w:uri="urn:schemas-microsoft-com:office:smarttags" w:element="metricconverter">
        <w:smartTagPr>
          <w:attr w:name="ProductID" w:val="1 кг"/>
        </w:smartTagPr>
        <w:r w:rsidR="005940C3" w:rsidRPr="00EC6AC0">
          <w:rPr>
            <w:sz w:val="28"/>
            <w:szCs w:val="28"/>
          </w:rPr>
          <w:t>1 кг</w:t>
        </w:r>
      </w:smartTag>
      <w:r w:rsidR="005940C3" w:rsidRPr="00EC6AC0">
        <w:rPr>
          <w:sz w:val="28"/>
          <w:szCs w:val="28"/>
        </w:rPr>
        <w:t xml:space="preserve"> краски стоит 1500 р.</w:t>
      </w:r>
    </w:p>
    <w:p w:rsidR="00D054CE" w:rsidRDefault="00C924AF" w:rsidP="00D054C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 </w:t>
      </w:r>
      <w:r w:rsidR="00D054CE" w:rsidRPr="003C39BD">
        <w:rPr>
          <w:b/>
          <w:sz w:val="28"/>
          <w:szCs w:val="28"/>
        </w:rPr>
        <w:t>В2.</w:t>
      </w:r>
      <w:r w:rsidR="00D054CE">
        <w:rPr>
          <w:sz w:val="28"/>
          <w:szCs w:val="28"/>
        </w:rPr>
        <w:t> </w:t>
      </w:r>
      <w:r w:rsidR="00D054CE" w:rsidRPr="00EC6AC0">
        <w:rPr>
          <w:sz w:val="28"/>
          <w:szCs w:val="28"/>
        </w:rPr>
        <w:t xml:space="preserve">На рисунке изображен график функции </w:t>
      </w:r>
      <w:r w:rsidR="0012669F">
        <w:rPr>
          <w:noProof/>
          <w:position w:val="-14"/>
          <w:sz w:val="28"/>
          <w:szCs w:val="28"/>
        </w:rPr>
        <w:drawing>
          <wp:inline distT="0" distB="0" distL="0" distR="0">
            <wp:extent cx="788670" cy="26924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2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4CE" w:rsidRPr="00EC6AC0">
        <w:rPr>
          <w:sz w:val="28"/>
          <w:szCs w:val="28"/>
        </w:rPr>
        <w:t xml:space="preserve"> и касательная к нему в точке с абсциссой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220980" cy="31051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4CE" w:rsidRPr="00EC6AC0">
        <w:rPr>
          <w:sz w:val="28"/>
          <w:szCs w:val="28"/>
        </w:rPr>
        <w:t xml:space="preserve">. Найдите значение производной в точке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220980" cy="31051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4CE" w:rsidRPr="00EC6AC0">
        <w:rPr>
          <w:sz w:val="28"/>
          <w:szCs w:val="28"/>
        </w:rPr>
        <w:t>.</w:t>
      </w:r>
    </w:p>
    <w:p w:rsidR="00D054CE" w:rsidRDefault="0012669F" w:rsidP="00D054C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31315" cy="1320800"/>
            <wp:effectExtent l="1905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1115" t="7205" r="11006" b="6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CE" w:rsidRPr="00BE6A29" w:rsidRDefault="00D054CE" w:rsidP="00D054CE">
      <w:pPr>
        <w:jc w:val="both"/>
        <w:rPr>
          <w:sz w:val="8"/>
          <w:szCs w:val="8"/>
        </w:rPr>
      </w:pPr>
    </w:p>
    <w:tbl>
      <w:tblPr>
        <w:tblStyle w:val="a3"/>
        <w:tblpPr w:leftFromText="180" w:rightFromText="180" w:vertAnchor="text" w:horzAnchor="margin" w:tblpXSpec="right" w:tblpY="-2"/>
        <w:tblOverlap w:val="never"/>
        <w:tblW w:w="0" w:type="auto"/>
        <w:tblLayout w:type="fixed"/>
        <w:tblLook w:val="01E0"/>
      </w:tblPr>
      <w:tblGrid>
        <w:gridCol w:w="3486"/>
      </w:tblGrid>
      <w:tr w:rsidR="00D054CE" w:rsidRPr="00EC6AC0">
        <w:tc>
          <w:tcPr>
            <w:tcW w:w="3486" w:type="dxa"/>
          </w:tcPr>
          <w:p w:rsidR="00D054CE" w:rsidRPr="00EC6AC0" w:rsidRDefault="00D054CE" w:rsidP="00AC735C">
            <w:pPr>
              <w:jc w:val="both"/>
              <w:rPr>
                <w:sz w:val="28"/>
                <w:szCs w:val="28"/>
              </w:rPr>
            </w:pPr>
            <w:r w:rsidRPr="00EC6AC0">
              <w:rPr>
                <w:sz w:val="28"/>
                <w:szCs w:val="28"/>
              </w:rPr>
              <w:object w:dxaOrig="5782" w:dyaOrig="28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2pt;height:75.75pt" o:ole="">
                  <v:imagedata r:id="rId19" o:title=""/>
                </v:shape>
                <o:OLEObject Type="Embed" ProgID="Visio.Drawing.11" ShapeID="_x0000_i1025" DrawAspect="Content" ObjectID="_1362120179" r:id="rId20"/>
              </w:object>
            </w:r>
          </w:p>
        </w:tc>
      </w:tr>
    </w:tbl>
    <w:p w:rsidR="00D054CE" w:rsidRPr="00807FE8" w:rsidRDefault="00C924AF" w:rsidP="00D054CE">
      <w:pPr>
        <w:jc w:val="both"/>
        <w:rPr>
          <w:b/>
          <w:sz w:val="16"/>
          <w:szCs w:val="16"/>
          <w:highlight w:val="cyan"/>
        </w:rPr>
      </w:pPr>
      <w:r>
        <w:rPr>
          <w:b/>
          <w:sz w:val="28"/>
          <w:szCs w:val="28"/>
        </w:rPr>
        <w:t xml:space="preserve">3 </w:t>
      </w:r>
      <w:r w:rsidR="00D054CE" w:rsidRPr="003C39BD">
        <w:rPr>
          <w:b/>
          <w:sz w:val="28"/>
          <w:szCs w:val="28"/>
        </w:rPr>
        <w:t>В</w:t>
      </w:r>
      <w:r w:rsidR="00D054CE">
        <w:rPr>
          <w:b/>
          <w:sz w:val="28"/>
          <w:szCs w:val="28"/>
        </w:rPr>
        <w:t>3</w:t>
      </w:r>
      <w:r w:rsidR="00D054CE" w:rsidRPr="003C39BD">
        <w:rPr>
          <w:b/>
          <w:sz w:val="28"/>
          <w:szCs w:val="28"/>
        </w:rPr>
        <w:t>.</w:t>
      </w:r>
      <w:r w:rsidR="00D054CE">
        <w:rPr>
          <w:sz w:val="28"/>
          <w:szCs w:val="28"/>
        </w:rPr>
        <w:t> </w:t>
      </w:r>
      <w:r w:rsidR="00D054CE" w:rsidRPr="00EC6AC0">
        <w:rPr>
          <w:sz w:val="28"/>
          <w:szCs w:val="28"/>
        </w:rPr>
        <w:t>Завод, выпускающий автобусы, запл</w:t>
      </w:r>
      <w:r w:rsidR="00D054CE" w:rsidRPr="00EC6AC0">
        <w:rPr>
          <w:sz w:val="28"/>
          <w:szCs w:val="28"/>
        </w:rPr>
        <w:t>а</w:t>
      </w:r>
      <w:r w:rsidR="00D054CE" w:rsidRPr="00EC6AC0">
        <w:rPr>
          <w:sz w:val="28"/>
          <w:szCs w:val="28"/>
        </w:rPr>
        <w:t>нировал на четвертый квартал 2009 года 3500000 руб. на покупку краски для наружной окраски автобусов. Корпус а</w:t>
      </w:r>
      <w:r w:rsidR="00D054CE" w:rsidRPr="00EC6AC0">
        <w:rPr>
          <w:sz w:val="28"/>
          <w:szCs w:val="28"/>
        </w:rPr>
        <w:t>в</w:t>
      </w:r>
      <w:r w:rsidR="00D054CE" w:rsidRPr="00EC6AC0">
        <w:rPr>
          <w:sz w:val="28"/>
          <w:szCs w:val="28"/>
        </w:rPr>
        <w:t>тобуса имеет форму прямоугольного параллелепипеда с окнами по пер</w:t>
      </w:r>
      <w:r w:rsidR="00D054CE" w:rsidRPr="00EC6AC0">
        <w:rPr>
          <w:sz w:val="28"/>
          <w:szCs w:val="28"/>
        </w:rPr>
        <w:t>и</w:t>
      </w:r>
      <w:r w:rsidR="00D054CE" w:rsidRPr="00EC6AC0">
        <w:rPr>
          <w:sz w:val="28"/>
          <w:szCs w:val="28"/>
        </w:rPr>
        <w:t xml:space="preserve">метру высотой 0,5 м (см. рисунок). Сколько автобусов может покрасить завод в 4-м квартале, если на покраску боковой поверхности и крыши автобуса идет краска стоимостью 2500 руб. за </w:t>
      </w:r>
      <w:smartTag w:uri="urn:schemas-microsoft-com:office:smarttags" w:element="metricconverter">
        <w:smartTagPr>
          <w:attr w:name="ProductID" w:val="1 кг"/>
        </w:smartTagPr>
        <w:r w:rsidR="00D054CE" w:rsidRPr="00EC6AC0">
          <w:rPr>
            <w:sz w:val="28"/>
            <w:szCs w:val="28"/>
          </w:rPr>
          <w:t xml:space="preserve">1 </w:t>
        </w:r>
        <w:r w:rsidR="00D054CE" w:rsidRPr="00EC6AC0">
          <w:rPr>
            <w:i/>
            <w:sz w:val="28"/>
            <w:szCs w:val="28"/>
          </w:rPr>
          <w:t>кг</w:t>
        </w:r>
      </w:smartTag>
      <w:r w:rsidR="00D054CE" w:rsidRPr="00EC6AC0">
        <w:rPr>
          <w:sz w:val="28"/>
          <w:szCs w:val="28"/>
        </w:rPr>
        <w:t xml:space="preserve"> при среднем ра</w:t>
      </w:r>
      <w:r w:rsidR="00D054CE" w:rsidRPr="00EC6AC0">
        <w:rPr>
          <w:sz w:val="28"/>
          <w:szCs w:val="28"/>
        </w:rPr>
        <w:t>с</w:t>
      </w:r>
      <w:r w:rsidR="00D054CE" w:rsidRPr="00EC6AC0">
        <w:rPr>
          <w:sz w:val="28"/>
          <w:szCs w:val="28"/>
        </w:rPr>
        <w:t xml:space="preserve">ходе краски </w:t>
      </w:r>
      <w:smartTag w:uri="urn:schemas-microsoft-com:office:smarttags" w:element="metricconverter">
        <w:smartTagPr>
          <w:attr w:name="ProductID" w:val="75 г"/>
        </w:smartTagPr>
        <w:r w:rsidR="00D054CE" w:rsidRPr="00EC6AC0">
          <w:rPr>
            <w:sz w:val="28"/>
            <w:szCs w:val="28"/>
          </w:rPr>
          <w:t xml:space="preserve">75 </w:t>
        </w:r>
        <w:r w:rsidR="00D054CE" w:rsidRPr="00EC6AC0">
          <w:rPr>
            <w:i/>
            <w:sz w:val="28"/>
            <w:szCs w:val="28"/>
          </w:rPr>
          <w:t>г</w:t>
        </w:r>
      </w:smartTag>
      <w:r w:rsidR="00D054CE" w:rsidRPr="00EC6AC0">
        <w:rPr>
          <w:i/>
          <w:sz w:val="28"/>
          <w:szCs w:val="28"/>
        </w:rPr>
        <w:t xml:space="preserve"> </w:t>
      </w:r>
      <w:r w:rsidR="00D054CE" w:rsidRPr="00EC6AC0">
        <w:rPr>
          <w:sz w:val="28"/>
          <w:szCs w:val="28"/>
        </w:rPr>
        <w:t xml:space="preserve">на </w:t>
      </w:r>
      <w:smartTag w:uri="urn:schemas-microsoft-com:office:smarttags" w:element="metricconverter">
        <w:smartTagPr>
          <w:attr w:name="ProductID" w:val="1 м2"/>
        </w:smartTagPr>
        <w:r w:rsidR="00D054CE" w:rsidRPr="00EC6AC0">
          <w:rPr>
            <w:sz w:val="28"/>
            <w:szCs w:val="28"/>
          </w:rPr>
          <w:t>1 м</w:t>
        </w:r>
        <w:r w:rsidR="00D054CE" w:rsidRPr="00EC6AC0">
          <w:rPr>
            <w:sz w:val="28"/>
            <w:szCs w:val="28"/>
            <w:vertAlign w:val="superscript"/>
          </w:rPr>
          <w:t>2</w:t>
        </w:r>
      </w:smartTag>
      <w:r w:rsidR="00D054CE" w:rsidRPr="00EC6AC0">
        <w:rPr>
          <w:sz w:val="28"/>
          <w:szCs w:val="28"/>
        </w:rPr>
        <w:t>?</w:t>
      </w:r>
    </w:p>
    <w:p w:rsidR="00D054CE" w:rsidRDefault="00C924AF" w:rsidP="00D054C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4 </w:t>
      </w:r>
      <w:r w:rsidR="00D054CE" w:rsidRPr="003C39BD">
        <w:rPr>
          <w:b/>
          <w:sz w:val="28"/>
          <w:szCs w:val="28"/>
        </w:rPr>
        <w:t>В2.</w:t>
      </w:r>
      <w:r w:rsidR="00D054CE">
        <w:rPr>
          <w:sz w:val="28"/>
          <w:szCs w:val="28"/>
        </w:rPr>
        <w:t> </w:t>
      </w:r>
      <w:r w:rsidR="00D054CE" w:rsidRPr="00EC6AC0">
        <w:rPr>
          <w:sz w:val="28"/>
          <w:szCs w:val="28"/>
        </w:rPr>
        <w:t xml:space="preserve">На рисунке изображен график функции </w:t>
      </w:r>
      <w:r w:rsidR="0012669F">
        <w:rPr>
          <w:noProof/>
          <w:position w:val="-14"/>
          <w:sz w:val="28"/>
          <w:szCs w:val="28"/>
        </w:rPr>
        <w:drawing>
          <wp:inline distT="0" distB="0" distL="0" distR="0">
            <wp:extent cx="782955" cy="26289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26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4CE" w:rsidRPr="00EC6AC0">
        <w:rPr>
          <w:sz w:val="28"/>
          <w:szCs w:val="28"/>
        </w:rPr>
        <w:t xml:space="preserve"> и касательная к нему в точке с абсциссой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215265" cy="3105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4CE" w:rsidRPr="00EC6AC0">
        <w:rPr>
          <w:sz w:val="28"/>
          <w:szCs w:val="28"/>
        </w:rPr>
        <w:t xml:space="preserve">. Найдите значение производной в точке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215265" cy="3105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4CE" w:rsidRPr="00EC6AC0">
        <w:rPr>
          <w:sz w:val="28"/>
          <w:szCs w:val="28"/>
        </w:rPr>
        <w:t>.</w:t>
      </w:r>
      <w:r w:rsidR="0012669F">
        <w:rPr>
          <w:noProof/>
          <w:sz w:val="28"/>
          <w:szCs w:val="28"/>
        </w:rPr>
        <w:drawing>
          <wp:inline distT="0" distB="0" distL="0" distR="0">
            <wp:extent cx="1446530" cy="1129665"/>
            <wp:effectExtent l="1905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0326" t="6192" r="10652" b="6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CE" w:rsidRPr="00BE6A29" w:rsidRDefault="00D054CE" w:rsidP="00D054CE">
      <w:pPr>
        <w:jc w:val="both"/>
        <w:rPr>
          <w:sz w:val="8"/>
          <w:szCs w:val="8"/>
        </w:rPr>
      </w:pPr>
    </w:p>
    <w:tbl>
      <w:tblPr>
        <w:tblStyle w:val="a3"/>
        <w:tblpPr w:leftFromText="180" w:rightFromText="180" w:vertAnchor="text" w:horzAnchor="margin" w:tblpXSpec="right" w:tblpY="348"/>
        <w:tblOverlap w:val="never"/>
        <w:tblW w:w="0" w:type="auto"/>
        <w:tblLayout w:type="fixed"/>
        <w:tblLook w:val="01E0"/>
      </w:tblPr>
      <w:tblGrid>
        <w:gridCol w:w="3276"/>
      </w:tblGrid>
      <w:tr w:rsidR="00D054CE" w:rsidRPr="00EC6AC0">
        <w:tc>
          <w:tcPr>
            <w:tcW w:w="3276" w:type="dxa"/>
          </w:tcPr>
          <w:p w:rsidR="00D054CE" w:rsidRPr="00EC6AC0" w:rsidRDefault="00D054CE" w:rsidP="00AC735C">
            <w:pPr>
              <w:jc w:val="both"/>
              <w:rPr>
                <w:sz w:val="28"/>
                <w:szCs w:val="28"/>
              </w:rPr>
            </w:pPr>
            <w:r w:rsidRPr="00EC6AC0">
              <w:rPr>
                <w:sz w:val="28"/>
                <w:szCs w:val="28"/>
              </w:rPr>
              <w:object w:dxaOrig="5781" w:dyaOrig="2801">
                <v:shape id="_x0000_i1026" type="#_x0000_t75" style="width:143.55pt;height:69.65pt" o:ole="">
                  <v:imagedata r:id="rId25" o:title=""/>
                </v:shape>
                <o:OLEObject Type="Embed" ProgID="Visio.Drawing.11" ShapeID="_x0000_i1026" DrawAspect="Content" ObjectID="_1362120180" r:id="rId26"/>
              </w:object>
            </w:r>
          </w:p>
        </w:tc>
      </w:tr>
    </w:tbl>
    <w:p w:rsidR="00D054CE" w:rsidRDefault="00C924AF" w:rsidP="00D054C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4 </w:t>
      </w:r>
      <w:r w:rsidR="00D054CE" w:rsidRPr="003C39BD">
        <w:rPr>
          <w:b/>
          <w:sz w:val="28"/>
          <w:szCs w:val="28"/>
        </w:rPr>
        <w:t>В</w:t>
      </w:r>
      <w:r w:rsidR="00D054CE">
        <w:rPr>
          <w:b/>
          <w:sz w:val="28"/>
          <w:szCs w:val="28"/>
        </w:rPr>
        <w:t>3</w:t>
      </w:r>
      <w:r w:rsidR="00D054CE" w:rsidRPr="003C39BD">
        <w:rPr>
          <w:b/>
          <w:sz w:val="28"/>
          <w:szCs w:val="28"/>
        </w:rPr>
        <w:t>.</w:t>
      </w:r>
      <w:r w:rsidR="00D054CE">
        <w:rPr>
          <w:sz w:val="28"/>
          <w:szCs w:val="28"/>
        </w:rPr>
        <w:t> </w:t>
      </w:r>
      <w:r w:rsidR="00D054CE" w:rsidRPr="00EC6AC0">
        <w:rPr>
          <w:sz w:val="28"/>
          <w:szCs w:val="28"/>
        </w:rPr>
        <w:t>Завод, выпускающий автобусы, запл</w:t>
      </w:r>
      <w:r w:rsidR="00D054CE" w:rsidRPr="00EC6AC0">
        <w:rPr>
          <w:sz w:val="28"/>
          <w:szCs w:val="28"/>
        </w:rPr>
        <w:t>а</w:t>
      </w:r>
      <w:r w:rsidR="00D054CE" w:rsidRPr="00EC6AC0">
        <w:rPr>
          <w:sz w:val="28"/>
          <w:szCs w:val="28"/>
        </w:rPr>
        <w:t>нировал на 4-й квартал 2009 года 3100000 руб. на покупку краски для наружной окраски автобусов. Корпус а</w:t>
      </w:r>
      <w:r w:rsidR="00D054CE" w:rsidRPr="00EC6AC0">
        <w:rPr>
          <w:sz w:val="28"/>
          <w:szCs w:val="28"/>
        </w:rPr>
        <w:t>в</w:t>
      </w:r>
      <w:r w:rsidR="00D054CE" w:rsidRPr="00EC6AC0">
        <w:rPr>
          <w:sz w:val="28"/>
          <w:szCs w:val="28"/>
        </w:rPr>
        <w:t>тобуса имеет форму прямоугольного параллелепипеда с окнами по пер</w:t>
      </w:r>
      <w:r w:rsidR="00D054CE" w:rsidRPr="00EC6AC0">
        <w:rPr>
          <w:sz w:val="28"/>
          <w:szCs w:val="28"/>
        </w:rPr>
        <w:t>и</w:t>
      </w:r>
      <w:r w:rsidR="00D054CE" w:rsidRPr="00EC6AC0">
        <w:rPr>
          <w:sz w:val="28"/>
          <w:szCs w:val="28"/>
        </w:rPr>
        <w:t>метру высотой 0,5 м (см. рисунок). Сколько автобусов может покрасить завод в 4-м квартале, если на покраску боковой поверхности и крыши авт</w:t>
      </w:r>
      <w:r w:rsidR="00D054CE" w:rsidRPr="00EC6AC0">
        <w:rPr>
          <w:sz w:val="28"/>
          <w:szCs w:val="28"/>
        </w:rPr>
        <w:t>о</w:t>
      </w:r>
      <w:r w:rsidR="00D054CE" w:rsidRPr="00EC6AC0">
        <w:rPr>
          <w:sz w:val="28"/>
          <w:szCs w:val="28"/>
        </w:rPr>
        <w:t xml:space="preserve">буса идет краска стоимостью 2300 руб. за </w:t>
      </w:r>
      <w:smartTag w:uri="urn:schemas-microsoft-com:office:smarttags" w:element="metricconverter">
        <w:smartTagPr>
          <w:attr w:name="ProductID" w:val="1 кг"/>
        </w:smartTagPr>
        <w:r w:rsidR="00D054CE" w:rsidRPr="00EC6AC0">
          <w:rPr>
            <w:sz w:val="28"/>
            <w:szCs w:val="28"/>
          </w:rPr>
          <w:t>1 </w:t>
        </w:r>
        <w:r w:rsidR="00D054CE" w:rsidRPr="00EC6AC0">
          <w:rPr>
            <w:i/>
            <w:sz w:val="28"/>
            <w:szCs w:val="28"/>
          </w:rPr>
          <w:t>кг</w:t>
        </w:r>
      </w:smartTag>
      <w:r w:rsidR="00D054CE" w:rsidRPr="00EC6AC0">
        <w:rPr>
          <w:sz w:val="28"/>
          <w:szCs w:val="28"/>
        </w:rPr>
        <w:t xml:space="preserve"> при среднем ра</w:t>
      </w:r>
      <w:r w:rsidR="00D054CE" w:rsidRPr="00EC6AC0">
        <w:rPr>
          <w:sz w:val="28"/>
          <w:szCs w:val="28"/>
        </w:rPr>
        <w:t>с</w:t>
      </w:r>
      <w:r w:rsidR="00D054CE" w:rsidRPr="00EC6AC0">
        <w:rPr>
          <w:sz w:val="28"/>
          <w:szCs w:val="28"/>
        </w:rPr>
        <w:t xml:space="preserve">ходе краски </w:t>
      </w:r>
      <w:r w:rsidR="00D054CE">
        <w:rPr>
          <w:sz w:val="28"/>
          <w:szCs w:val="28"/>
        </w:rPr>
        <w:t>7</w:t>
      </w:r>
      <w:r w:rsidR="00D054CE" w:rsidRPr="00EC6AC0">
        <w:rPr>
          <w:sz w:val="28"/>
          <w:szCs w:val="28"/>
        </w:rPr>
        <w:t>5 </w:t>
      </w:r>
      <w:r w:rsidR="00D054CE" w:rsidRPr="00EC6AC0">
        <w:rPr>
          <w:i/>
          <w:sz w:val="28"/>
          <w:szCs w:val="28"/>
        </w:rPr>
        <w:t xml:space="preserve">г </w:t>
      </w:r>
      <w:r w:rsidR="00D054CE" w:rsidRPr="00EC6AC0">
        <w:rPr>
          <w:sz w:val="28"/>
          <w:szCs w:val="28"/>
        </w:rPr>
        <w:t xml:space="preserve">на </w:t>
      </w:r>
      <w:smartTag w:uri="urn:schemas-microsoft-com:office:smarttags" w:element="metricconverter">
        <w:smartTagPr>
          <w:attr w:name="ProductID" w:val="1 м2"/>
        </w:smartTagPr>
        <w:r w:rsidR="00D054CE" w:rsidRPr="00EC6AC0">
          <w:rPr>
            <w:sz w:val="28"/>
            <w:szCs w:val="28"/>
          </w:rPr>
          <w:t>1 м</w:t>
        </w:r>
        <w:r w:rsidR="00D054CE" w:rsidRPr="00EC6AC0">
          <w:rPr>
            <w:sz w:val="28"/>
            <w:szCs w:val="28"/>
            <w:vertAlign w:val="superscript"/>
          </w:rPr>
          <w:t>2</w:t>
        </w:r>
      </w:smartTag>
      <w:r w:rsidR="00D054CE" w:rsidRPr="00EC6AC0">
        <w:rPr>
          <w:sz w:val="28"/>
          <w:szCs w:val="28"/>
        </w:rPr>
        <w:t>?</w:t>
      </w:r>
    </w:p>
    <w:p w:rsidR="00D054CE" w:rsidRDefault="00C924AF" w:rsidP="00D054C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5 </w:t>
      </w:r>
      <w:r w:rsidR="00D054CE" w:rsidRPr="003C39BD">
        <w:rPr>
          <w:b/>
          <w:sz w:val="28"/>
          <w:szCs w:val="28"/>
        </w:rPr>
        <w:t>В2.</w:t>
      </w:r>
      <w:r w:rsidR="00D054CE">
        <w:rPr>
          <w:sz w:val="28"/>
          <w:szCs w:val="28"/>
        </w:rPr>
        <w:t> </w:t>
      </w:r>
      <w:r w:rsidR="00D054CE" w:rsidRPr="00EC6AC0">
        <w:rPr>
          <w:sz w:val="28"/>
          <w:szCs w:val="28"/>
        </w:rPr>
        <w:t xml:space="preserve">На рисунке изображен график функции </w:t>
      </w:r>
      <w:r w:rsidR="0012669F">
        <w:rPr>
          <w:noProof/>
          <w:position w:val="-14"/>
          <w:sz w:val="28"/>
          <w:szCs w:val="28"/>
        </w:rPr>
        <w:drawing>
          <wp:inline distT="0" distB="0" distL="0" distR="0">
            <wp:extent cx="782955" cy="26289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26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4CE" w:rsidRPr="00EC6AC0">
        <w:rPr>
          <w:sz w:val="28"/>
          <w:szCs w:val="28"/>
        </w:rPr>
        <w:t xml:space="preserve"> и касательная к нему в точке с абсциссой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215265" cy="31051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4CE" w:rsidRPr="00EC6AC0">
        <w:rPr>
          <w:sz w:val="28"/>
          <w:szCs w:val="28"/>
        </w:rPr>
        <w:t xml:space="preserve">. Найдите значение производной в точке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215265" cy="31051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4CE" w:rsidRPr="00EC6AC0">
        <w:rPr>
          <w:sz w:val="28"/>
          <w:szCs w:val="28"/>
        </w:rPr>
        <w:t>.</w:t>
      </w:r>
    </w:p>
    <w:p w:rsidR="00C924AF" w:rsidRDefault="0012669F" w:rsidP="00D054C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76375" cy="118364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9818" t="7242" r="19238" b="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right" w:tblpY="6"/>
        <w:tblOverlap w:val="never"/>
        <w:tblW w:w="0" w:type="auto"/>
        <w:tblLayout w:type="fixed"/>
        <w:tblLook w:val="01E0"/>
      </w:tblPr>
      <w:tblGrid>
        <w:gridCol w:w="3579"/>
      </w:tblGrid>
      <w:tr w:rsidR="00C924AF" w:rsidRPr="00EC6AC0">
        <w:tc>
          <w:tcPr>
            <w:tcW w:w="3579" w:type="dxa"/>
          </w:tcPr>
          <w:p w:rsidR="00C924AF" w:rsidRPr="00EC6AC0" w:rsidRDefault="0012669F" w:rsidP="00AC735C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32000" cy="79502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4CE" w:rsidRPr="00BE6A29" w:rsidRDefault="00D054CE" w:rsidP="00D054CE">
      <w:pPr>
        <w:jc w:val="both"/>
        <w:rPr>
          <w:sz w:val="8"/>
          <w:szCs w:val="8"/>
        </w:rPr>
      </w:pPr>
    </w:p>
    <w:p w:rsidR="00D054CE" w:rsidRDefault="00C924AF" w:rsidP="00D054C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5 </w:t>
      </w:r>
      <w:r w:rsidR="00D054CE" w:rsidRPr="003C39BD">
        <w:rPr>
          <w:b/>
          <w:sz w:val="28"/>
          <w:szCs w:val="28"/>
        </w:rPr>
        <w:t>В</w:t>
      </w:r>
      <w:r w:rsidR="00D054CE">
        <w:rPr>
          <w:b/>
          <w:sz w:val="28"/>
          <w:szCs w:val="28"/>
        </w:rPr>
        <w:t>3</w:t>
      </w:r>
      <w:r w:rsidR="00D054CE" w:rsidRPr="003C39BD">
        <w:rPr>
          <w:b/>
          <w:sz w:val="28"/>
          <w:szCs w:val="28"/>
        </w:rPr>
        <w:t>.</w:t>
      </w:r>
      <w:r w:rsidR="00D054CE">
        <w:rPr>
          <w:sz w:val="28"/>
          <w:szCs w:val="28"/>
        </w:rPr>
        <w:t> </w:t>
      </w:r>
      <w:r w:rsidR="00D054CE" w:rsidRPr="00EC6AC0">
        <w:rPr>
          <w:sz w:val="28"/>
          <w:szCs w:val="28"/>
        </w:rPr>
        <w:t>Садовый домик имеет двускатную крышу из профнастила, размеры которой (в метрах) указаны на рисунке. Найдите стоимость материала для покрытия крыши, если цена одного квадратного метра профнастила равна 250 рублей.</w:t>
      </w:r>
    </w:p>
    <w:p w:rsidR="00D054CE" w:rsidRDefault="00D054CE" w:rsidP="00D054CE">
      <w:pPr>
        <w:jc w:val="both"/>
        <w:rPr>
          <w:sz w:val="28"/>
          <w:szCs w:val="28"/>
        </w:rPr>
      </w:pPr>
    </w:p>
    <w:p w:rsidR="00C924AF" w:rsidRDefault="00C924AF" w:rsidP="00D054C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D054CE" w:rsidRDefault="00C924AF" w:rsidP="00D054C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 </w:t>
      </w:r>
      <w:r w:rsidR="00D054CE" w:rsidRPr="003C39BD">
        <w:rPr>
          <w:b/>
          <w:sz w:val="28"/>
          <w:szCs w:val="28"/>
        </w:rPr>
        <w:t>В2.</w:t>
      </w:r>
      <w:r w:rsidR="00D054CE">
        <w:rPr>
          <w:sz w:val="28"/>
          <w:szCs w:val="28"/>
        </w:rPr>
        <w:t> </w:t>
      </w:r>
      <w:r w:rsidR="00D054CE" w:rsidRPr="00EC6AC0">
        <w:rPr>
          <w:sz w:val="28"/>
          <w:szCs w:val="28"/>
        </w:rPr>
        <w:t xml:space="preserve">На рисунке изображен график функции </w:t>
      </w:r>
      <w:r w:rsidR="0012669F">
        <w:rPr>
          <w:noProof/>
          <w:position w:val="-14"/>
          <w:sz w:val="28"/>
          <w:szCs w:val="28"/>
        </w:rPr>
        <w:drawing>
          <wp:inline distT="0" distB="0" distL="0" distR="0">
            <wp:extent cx="770890" cy="25717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4CE" w:rsidRPr="00EC6AC0">
        <w:rPr>
          <w:sz w:val="28"/>
          <w:szCs w:val="28"/>
        </w:rPr>
        <w:t xml:space="preserve"> и кас</w:t>
      </w:r>
      <w:r w:rsidR="00D054CE" w:rsidRPr="00EC6AC0">
        <w:rPr>
          <w:sz w:val="28"/>
          <w:szCs w:val="28"/>
        </w:rPr>
        <w:t>а</w:t>
      </w:r>
      <w:r w:rsidR="00D054CE" w:rsidRPr="00EC6AC0">
        <w:rPr>
          <w:sz w:val="28"/>
          <w:szCs w:val="28"/>
        </w:rPr>
        <w:t xml:space="preserve">тельная к этому графику. Найдите значение выражения </w:t>
      </w:r>
      <w:r w:rsidR="0012669F">
        <w:rPr>
          <w:noProof/>
          <w:position w:val="-32"/>
          <w:sz w:val="28"/>
          <w:szCs w:val="28"/>
        </w:rPr>
        <w:drawing>
          <wp:inline distT="0" distB="0" distL="0" distR="0">
            <wp:extent cx="532130" cy="4902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49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4CE" w:rsidRPr="00EC6AC0">
        <w:rPr>
          <w:sz w:val="28"/>
          <w:szCs w:val="28"/>
        </w:rPr>
        <w:t>.</w:t>
      </w:r>
    </w:p>
    <w:tbl>
      <w:tblPr>
        <w:tblStyle w:val="a3"/>
        <w:tblpPr w:leftFromText="180" w:rightFromText="180" w:vertAnchor="text" w:horzAnchor="page" w:tblpX="5554" w:tblpY="443"/>
        <w:tblOverlap w:val="never"/>
        <w:tblW w:w="0" w:type="auto"/>
        <w:tblLayout w:type="fixed"/>
        <w:tblLook w:val="01E0"/>
      </w:tblPr>
      <w:tblGrid>
        <w:gridCol w:w="4392"/>
      </w:tblGrid>
      <w:tr w:rsidR="00F34681" w:rsidRPr="00EC6AC0">
        <w:tc>
          <w:tcPr>
            <w:tcW w:w="4392" w:type="dxa"/>
          </w:tcPr>
          <w:p w:rsidR="00F34681" w:rsidRPr="00EC6AC0" w:rsidRDefault="0012669F" w:rsidP="00F34681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47315" cy="103378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103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4CE" w:rsidRDefault="0012669F" w:rsidP="00D054C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81175" cy="154813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1168" t="6908" r="11195" b="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CE" w:rsidRPr="00BE6A29" w:rsidRDefault="00D054CE" w:rsidP="00D054CE">
      <w:pPr>
        <w:jc w:val="both"/>
        <w:rPr>
          <w:sz w:val="8"/>
          <w:szCs w:val="8"/>
        </w:rPr>
      </w:pPr>
    </w:p>
    <w:p w:rsidR="00D054CE" w:rsidRDefault="00C924AF" w:rsidP="00D054C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6 </w:t>
      </w:r>
      <w:r w:rsidR="00D054CE" w:rsidRPr="003C39BD">
        <w:rPr>
          <w:b/>
          <w:sz w:val="28"/>
          <w:szCs w:val="28"/>
        </w:rPr>
        <w:t>В</w:t>
      </w:r>
      <w:r w:rsidR="00D054CE">
        <w:rPr>
          <w:b/>
          <w:sz w:val="28"/>
          <w:szCs w:val="28"/>
        </w:rPr>
        <w:t>3</w:t>
      </w:r>
      <w:r w:rsidR="00D054CE" w:rsidRPr="003C39BD">
        <w:rPr>
          <w:b/>
          <w:sz w:val="28"/>
          <w:szCs w:val="28"/>
        </w:rPr>
        <w:t>.</w:t>
      </w:r>
      <w:r w:rsidR="00D054CE">
        <w:rPr>
          <w:sz w:val="28"/>
          <w:szCs w:val="28"/>
        </w:rPr>
        <w:t> </w:t>
      </w:r>
      <w:r w:rsidR="00D054CE" w:rsidRPr="00EC6AC0">
        <w:rPr>
          <w:sz w:val="28"/>
          <w:szCs w:val="28"/>
        </w:rPr>
        <w:t>Дом имеет двускатную крышу из профнастила, размеры которой (в метрах) указаны на рисунке. Найдите стоимость материала для покрытия крыши, если цена одного квадратного метра профнастила равна 290 рублей.</w:t>
      </w:r>
    </w:p>
    <w:tbl>
      <w:tblPr>
        <w:tblStyle w:val="a3"/>
        <w:tblpPr w:leftFromText="180" w:rightFromText="180" w:vertAnchor="text" w:horzAnchor="page" w:tblpX="6454" w:tblpY="1017"/>
        <w:tblOverlap w:val="never"/>
        <w:tblW w:w="0" w:type="auto"/>
        <w:tblLayout w:type="fixed"/>
        <w:tblLook w:val="01E0"/>
      </w:tblPr>
      <w:tblGrid>
        <w:gridCol w:w="3486"/>
      </w:tblGrid>
      <w:tr w:rsidR="00C924AF" w:rsidRPr="00EC6AC0">
        <w:tc>
          <w:tcPr>
            <w:tcW w:w="3486" w:type="dxa"/>
          </w:tcPr>
          <w:p w:rsidR="00C924AF" w:rsidRPr="00EC6AC0" w:rsidRDefault="00C924AF" w:rsidP="00C924AF">
            <w:pPr>
              <w:jc w:val="both"/>
              <w:rPr>
                <w:sz w:val="28"/>
                <w:szCs w:val="28"/>
              </w:rPr>
            </w:pPr>
            <w:r w:rsidRPr="00EC6AC0">
              <w:rPr>
                <w:sz w:val="28"/>
                <w:szCs w:val="28"/>
              </w:rPr>
              <w:object w:dxaOrig="4689" w:dyaOrig="3071">
                <v:shape id="_x0000_i1027" type="#_x0000_t75" style="width:155.75pt;height:102.1pt" o:ole="">
                  <v:imagedata r:id="rId33" o:title=""/>
                </v:shape>
                <o:OLEObject Type="Embed" ProgID="Visio.Drawing.11" ShapeID="_x0000_i1027" DrawAspect="Content" ObjectID="_1362120181" r:id="rId34"/>
              </w:object>
            </w:r>
          </w:p>
        </w:tc>
      </w:tr>
    </w:tbl>
    <w:p w:rsidR="00D054CE" w:rsidRDefault="00C924AF" w:rsidP="00D054C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7 </w:t>
      </w:r>
      <w:r w:rsidR="00D054CE" w:rsidRPr="003C39BD">
        <w:rPr>
          <w:b/>
          <w:sz w:val="28"/>
          <w:szCs w:val="28"/>
        </w:rPr>
        <w:t>В2.</w:t>
      </w:r>
      <w:r w:rsidR="00D054CE">
        <w:rPr>
          <w:sz w:val="28"/>
          <w:szCs w:val="28"/>
        </w:rPr>
        <w:t> </w:t>
      </w:r>
      <w:r w:rsidR="00D054CE" w:rsidRPr="00EC6AC0">
        <w:rPr>
          <w:sz w:val="28"/>
          <w:szCs w:val="28"/>
        </w:rPr>
        <w:t xml:space="preserve">На рисунке изображен график функции </w:t>
      </w:r>
      <w:r w:rsidR="0012669F">
        <w:rPr>
          <w:noProof/>
          <w:position w:val="-14"/>
          <w:sz w:val="28"/>
          <w:szCs w:val="28"/>
        </w:rPr>
        <w:drawing>
          <wp:inline distT="0" distB="0" distL="0" distR="0">
            <wp:extent cx="765175" cy="26289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26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4CE" w:rsidRPr="00EC6AC0">
        <w:rPr>
          <w:sz w:val="28"/>
          <w:szCs w:val="28"/>
        </w:rPr>
        <w:t xml:space="preserve"> и касательная к нему в точке с абсциссой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215265" cy="31051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4CE" w:rsidRPr="00EC6AC0">
        <w:rPr>
          <w:sz w:val="28"/>
          <w:szCs w:val="28"/>
        </w:rPr>
        <w:t xml:space="preserve">. Найдите значение производной в точке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215265" cy="31051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4CE" w:rsidRPr="00EC6AC0">
        <w:rPr>
          <w:sz w:val="28"/>
          <w:szCs w:val="28"/>
        </w:rPr>
        <w:t>.</w:t>
      </w:r>
      <w:r w:rsidR="0012669F">
        <w:rPr>
          <w:noProof/>
          <w:sz w:val="28"/>
          <w:szCs w:val="28"/>
        </w:rPr>
        <w:drawing>
          <wp:inline distT="0" distB="0" distL="0" distR="0">
            <wp:extent cx="1828800" cy="143446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0815" t="6529" r="11006" b="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CE" w:rsidRPr="00C77EDD" w:rsidRDefault="00D054CE" w:rsidP="00D054CE">
      <w:pPr>
        <w:jc w:val="both"/>
        <w:rPr>
          <w:sz w:val="16"/>
          <w:szCs w:val="16"/>
        </w:rPr>
      </w:pPr>
    </w:p>
    <w:p w:rsidR="00D054CE" w:rsidRDefault="00C924AF" w:rsidP="00D054C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7 </w:t>
      </w:r>
      <w:r w:rsidR="00D054CE" w:rsidRPr="003C39BD">
        <w:rPr>
          <w:b/>
          <w:sz w:val="28"/>
          <w:szCs w:val="28"/>
        </w:rPr>
        <w:t>В</w:t>
      </w:r>
      <w:r w:rsidR="00D054CE">
        <w:rPr>
          <w:b/>
          <w:sz w:val="28"/>
          <w:szCs w:val="28"/>
        </w:rPr>
        <w:t>3</w:t>
      </w:r>
      <w:r w:rsidR="00D054CE" w:rsidRPr="003C39BD">
        <w:rPr>
          <w:b/>
          <w:sz w:val="28"/>
          <w:szCs w:val="28"/>
        </w:rPr>
        <w:t>.</w:t>
      </w:r>
      <w:r w:rsidR="00D054CE">
        <w:rPr>
          <w:sz w:val="28"/>
          <w:szCs w:val="28"/>
        </w:rPr>
        <w:t> </w:t>
      </w:r>
      <w:r w:rsidR="00D054CE" w:rsidRPr="00EC6AC0">
        <w:rPr>
          <w:sz w:val="28"/>
          <w:szCs w:val="28"/>
        </w:rPr>
        <w:t xml:space="preserve">Цистерна для перевозки горючих смесей длиной </w:t>
      </w:r>
      <w:smartTag w:uri="urn:schemas-microsoft-com:office:smarttags" w:element="metricconverter">
        <w:smartTagPr>
          <w:attr w:name="ProductID" w:val="6 м"/>
        </w:smartTagPr>
        <w:r w:rsidR="00D054CE" w:rsidRPr="00EC6AC0">
          <w:rPr>
            <w:sz w:val="28"/>
            <w:szCs w:val="28"/>
          </w:rPr>
          <w:t>6 м</w:t>
        </w:r>
      </w:smartTag>
      <w:r w:rsidR="00D054CE" w:rsidRPr="00EC6AC0">
        <w:rPr>
          <w:sz w:val="28"/>
          <w:szCs w:val="28"/>
        </w:rPr>
        <w:t xml:space="preserve"> имеет цилиндрическую форму с диаметром о</w:t>
      </w:r>
      <w:r w:rsidR="00D054CE" w:rsidRPr="00EC6AC0">
        <w:rPr>
          <w:sz w:val="28"/>
          <w:szCs w:val="28"/>
        </w:rPr>
        <w:t>с</w:t>
      </w:r>
      <w:r w:rsidR="00D054CE" w:rsidRPr="00EC6AC0">
        <w:rPr>
          <w:sz w:val="28"/>
          <w:szCs w:val="28"/>
        </w:rPr>
        <w:t xml:space="preserve">нования </w:t>
      </w:r>
      <w:r w:rsidR="00D054CE" w:rsidRPr="00891A9E">
        <w:rPr>
          <w:position w:val="-28"/>
          <w:sz w:val="28"/>
          <w:szCs w:val="28"/>
        </w:rPr>
        <w:object w:dxaOrig="300" w:dyaOrig="720">
          <v:shape id="_x0000_i1028" type="#_x0000_t75" style="width:15.05pt;height:36.25pt" o:ole="">
            <v:imagedata r:id="rId39" o:title=""/>
          </v:shape>
          <o:OLEObject Type="Embed" ProgID="Equation.DSMT4" ShapeID="_x0000_i1028" DrawAspect="Content" ObjectID="_1362120182" r:id="rId40"/>
        </w:object>
      </w:r>
      <w:r w:rsidR="00D054CE" w:rsidRPr="00EC6AC0">
        <w:rPr>
          <w:sz w:val="28"/>
          <w:szCs w:val="28"/>
        </w:rPr>
        <w:t> м. По всей окружности цистерны расп</w:t>
      </w:r>
      <w:r w:rsidR="00D054CE" w:rsidRPr="00EC6AC0">
        <w:rPr>
          <w:sz w:val="28"/>
          <w:szCs w:val="28"/>
        </w:rPr>
        <w:t>о</w:t>
      </w:r>
      <w:r w:rsidR="00D054CE" w:rsidRPr="00EC6AC0">
        <w:rPr>
          <w:sz w:val="28"/>
          <w:szCs w:val="28"/>
        </w:rPr>
        <w:t xml:space="preserve">ложена полоса красного цвета, ширина которой 0,6 м (см. рисунок). Необходимо покрасить снаружи боковую поверхность цистерны в белый цвет (кроме полосы) при среднем расходе краски </w:t>
      </w:r>
      <w:smartTag w:uri="urn:schemas-microsoft-com:office:smarttags" w:element="metricconverter">
        <w:smartTagPr>
          <w:attr w:name="ProductID" w:val="80 г"/>
        </w:smartTagPr>
        <w:r w:rsidR="00D054CE" w:rsidRPr="00EC6AC0">
          <w:rPr>
            <w:sz w:val="28"/>
            <w:szCs w:val="28"/>
          </w:rPr>
          <w:t xml:space="preserve">80 </w:t>
        </w:r>
        <w:r w:rsidR="00D054CE" w:rsidRPr="00EC6AC0">
          <w:rPr>
            <w:i/>
            <w:sz w:val="28"/>
            <w:szCs w:val="28"/>
          </w:rPr>
          <w:t>г</w:t>
        </w:r>
      </w:smartTag>
      <w:r w:rsidR="00D054CE" w:rsidRPr="00EC6AC0">
        <w:rPr>
          <w:sz w:val="28"/>
          <w:szCs w:val="28"/>
        </w:rPr>
        <w:t xml:space="preserve"> на 1м</w:t>
      </w:r>
      <w:r w:rsidR="00D054CE" w:rsidRPr="00EC6AC0">
        <w:rPr>
          <w:sz w:val="28"/>
          <w:szCs w:val="28"/>
          <w:vertAlign w:val="superscript"/>
        </w:rPr>
        <w:t>2</w:t>
      </w:r>
      <w:r w:rsidR="00D054CE" w:rsidRPr="00EC6AC0">
        <w:rPr>
          <w:sz w:val="28"/>
          <w:szCs w:val="28"/>
        </w:rPr>
        <w:t xml:space="preserve">. Определите стоимость краски для выполнения планируемой работы, если </w:t>
      </w:r>
      <w:smartTag w:uri="urn:schemas-microsoft-com:office:smarttags" w:element="metricconverter">
        <w:smartTagPr>
          <w:attr w:name="ProductID" w:val="1 кг"/>
        </w:smartTagPr>
        <w:r w:rsidR="00D054CE" w:rsidRPr="00EC6AC0">
          <w:rPr>
            <w:sz w:val="28"/>
            <w:szCs w:val="28"/>
          </w:rPr>
          <w:t>1 кг</w:t>
        </w:r>
      </w:smartTag>
      <w:r w:rsidR="00D054CE" w:rsidRPr="00EC6AC0">
        <w:rPr>
          <w:sz w:val="28"/>
          <w:szCs w:val="28"/>
        </w:rPr>
        <w:t xml:space="preserve"> краски стоит 1000 р.</w:t>
      </w:r>
    </w:p>
    <w:tbl>
      <w:tblPr>
        <w:tblStyle w:val="a3"/>
        <w:tblpPr w:leftFromText="180" w:rightFromText="180" w:vertAnchor="text" w:horzAnchor="margin" w:tblpY="451"/>
        <w:tblOverlap w:val="never"/>
        <w:tblW w:w="0" w:type="auto"/>
        <w:tblLayout w:type="fixed"/>
        <w:tblLook w:val="01E0"/>
      </w:tblPr>
      <w:tblGrid>
        <w:gridCol w:w="3882"/>
      </w:tblGrid>
      <w:tr w:rsidR="00F34681" w:rsidRPr="00EC6AC0">
        <w:tc>
          <w:tcPr>
            <w:tcW w:w="3882" w:type="dxa"/>
          </w:tcPr>
          <w:p w:rsidR="00F34681" w:rsidRPr="00EC6AC0" w:rsidRDefault="00F34681" w:rsidP="00F34681">
            <w:pPr>
              <w:jc w:val="both"/>
              <w:rPr>
                <w:sz w:val="28"/>
                <w:szCs w:val="28"/>
              </w:rPr>
            </w:pPr>
            <w:r w:rsidRPr="00EC6AC0">
              <w:rPr>
                <w:sz w:val="28"/>
                <w:szCs w:val="28"/>
              </w:rPr>
              <w:object w:dxaOrig="5275" w:dyaOrig="2065">
                <v:shape id="_x0000_i1029" type="#_x0000_t75" style="width:177.9pt;height:69.2pt" o:ole="">
                  <v:imagedata r:id="rId41" o:title=""/>
                </v:shape>
                <o:OLEObject Type="Embed" ProgID="Visio.Drawing.11" ShapeID="_x0000_i1029" DrawAspect="Content" ObjectID="_1362120183" r:id="rId42"/>
              </w:object>
            </w:r>
          </w:p>
        </w:tc>
      </w:tr>
    </w:tbl>
    <w:p w:rsidR="00ED5DE4" w:rsidRDefault="00C924AF" w:rsidP="00D054C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8 </w:t>
      </w:r>
      <w:r w:rsidR="00D054CE" w:rsidRPr="003C39BD">
        <w:rPr>
          <w:b/>
          <w:sz w:val="28"/>
          <w:szCs w:val="28"/>
        </w:rPr>
        <w:t>В2.</w:t>
      </w:r>
      <w:r w:rsidR="00D054CE">
        <w:rPr>
          <w:sz w:val="28"/>
          <w:szCs w:val="28"/>
        </w:rPr>
        <w:t> </w:t>
      </w:r>
      <w:r w:rsidR="00D054CE" w:rsidRPr="00EC6AC0">
        <w:rPr>
          <w:sz w:val="28"/>
          <w:szCs w:val="28"/>
        </w:rPr>
        <w:t xml:space="preserve">На рисунке изображен график функции </w:t>
      </w:r>
      <w:r w:rsidR="0012669F">
        <w:rPr>
          <w:noProof/>
          <w:position w:val="-14"/>
          <w:sz w:val="28"/>
          <w:szCs w:val="28"/>
        </w:rPr>
        <w:drawing>
          <wp:inline distT="0" distB="0" distL="0" distR="0">
            <wp:extent cx="770890" cy="25717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4CE" w:rsidRPr="00EC6AC0">
        <w:rPr>
          <w:sz w:val="28"/>
          <w:szCs w:val="28"/>
        </w:rPr>
        <w:t xml:space="preserve"> и касательная к нему. Найдите значение произво</w:t>
      </w:r>
      <w:r w:rsidR="00D054CE" w:rsidRPr="00EC6AC0">
        <w:rPr>
          <w:sz w:val="28"/>
          <w:szCs w:val="28"/>
        </w:rPr>
        <w:t>д</w:t>
      </w:r>
      <w:r w:rsidR="00D054CE" w:rsidRPr="00EC6AC0">
        <w:rPr>
          <w:sz w:val="28"/>
          <w:szCs w:val="28"/>
        </w:rPr>
        <w:t xml:space="preserve">ной </w:t>
      </w:r>
      <w:r w:rsidR="0012669F">
        <w:rPr>
          <w:noProof/>
          <w:position w:val="-14"/>
          <w:sz w:val="28"/>
          <w:szCs w:val="28"/>
        </w:rPr>
        <w:drawing>
          <wp:inline distT="0" distB="0" distL="0" distR="0">
            <wp:extent cx="513715" cy="26289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26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4CE" w:rsidRPr="00EC6AC0">
        <w:rPr>
          <w:sz w:val="28"/>
          <w:szCs w:val="28"/>
        </w:rPr>
        <w:t>.</w:t>
      </w:r>
      <w:r w:rsidR="0012669F">
        <w:rPr>
          <w:noProof/>
          <w:sz w:val="28"/>
          <w:szCs w:val="28"/>
        </w:rPr>
        <w:drawing>
          <wp:inline distT="0" distB="0" distL="0" distR="0">
            <wp:extent cx="1506220" cy="126111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9300" t="5476" r="9207" b="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CE" w:rsidRDefault="00D054CE" w:rsidP="00D054CE">
      <w:pPr>
        <w:jc w:val="both"/>
        <w:rPr>
          <w:sz w:val="28"/>
          <w:szCs w:val="28"/>
        </w:rPr>
      </w:pPr>
    </w:p>
    <w:p w:rsidR="00D054CE" w:rsidRPr="00C77EDD" w:rsidRDefault="00D054CE" w:rsidP="00D054CE">
      <w:pPr>
        <w:jc w:val="both"/>
        <w:rPr>
          <w:sz w:val="16"/>
          <w:szCs w:val="16"/>
        </w:rPr>
      </w:pPr>
    </w:p>
    <w:p w:rsidR="00D054CE" w:rsidRDefault="008F3B52" w:rsidP="00D054C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8 </w:t>
      </w:r>
      <w:r w:rsidR="00D054CE" w:rsidRPr="003C39BD">
        <w:rPr>
          <w:b/>
          <w:sz w:val="28"/>
          <w:szCs w:val="28"/>
        </w:rPr>
        <w:t>В</w:t>
      </w:r>
      <w:r w:rsidR="00D054CE">
        <w:rPr>
          <w:b/>
          <w:sz w:val="28"/>
          <w:szCs w:val="28"/>
        </w:rPr>
        <w:t>3</w:t>
      </w:r>
      <w:r w:rsidR="00D054CE" w:rsidRPr="003C39BD">
        <w:rPr>
          <w:b/>
          <w:sz w:val="28"/>
          <w:szCs w:val="28"/>
        </w:rPr>
        <w:t>.</w:t>
      </w:r>
      <w:r w:rsidR="00D054CE">
        <w:rPr>
          <w:sz w:val="28"/>
          <w:szCs w:val="28"/>
        </w:rPr>
        <w:t> </w:t>
      </w:r>
      <w:r w:rsidR="00D054CE" w:rsidRPr="00EC6AC0">
        <w:rPr>
          <w:sz w:val="28"/>
          <w:szCs w:val="28"/>
        </w:rPr>
        <w:t xml:space="preserve">Дом имеет двускатную крышу </w:t>
      </w:r>
      <w:r w:rsidR="00ED5DE4">
        <w:rPr>
          <w:sz w:val="28"/>
          <w:szCs w:val="28"/>
        </w:rPr>
        <w:t xml:space="preserve">8 </w:t>
      </w:r>
      <w:r w:rsidR="00D054CE" w:rsidRPr="00EC6AC0">
        <w:rPr>
          <w:sz w:val="28"/>
          <w:szCs w:val="28"/>
        </w:rPr>
        <w:t xml:space="preserve"> профнастила, размеры которой (в метрах) указаны на чертеже. Найдите стоимость материала для покрытия крыши, если цена одного квадратного метра профнастила равна 250 рублей.</w:t>
      </w:r>
    </w:p>
    <w:p w:rsidR="00D054CE" w:rsidRDefault="00ED5DE4" w:rsidP="00D054C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9 </w:t>
      </w:r>
      <w:r w:rsidR="00D054CE" w:rsidRPr="003C39BD">
        <w:rPr>
          <w:b/>
          <w:sz w:val="28"/>
          <w:szCs w:val="28"/>
        </w:rPr>
        <w:t>В2.</w:t>
      </w:r>
      <w:r w:rsidR="00D054CE">
        <w:rPr>
          <w:sz w:val="28"/>
          <w:szCs w:val="28"/>
        </w:rPr>
        <w:t> </w:t>
      </w:r>
      <w:r w:rsidR="00D054CE" w:rsidRPr="00EC6AC0">
        <w:rPr>
          <w:sz w:val="28"/>
          <w:szCs w:val="28"/>
        </w:rPr>
        <w:t xml:space="preserve">На рисунке изображен график функции </w:t>
      </w:r>
      <w:r w:rsidR="0012669F">
        <w:rPr>
          <w:noProof/>
          <w:position w:val="-14"/>
          <w:sz w:val="28"/>
          <w:szCs w:val="28"/>
        </w:rPr>
        <w:drawing>
          <wp:inline distT="0" distB="0" distL="0" distR="0">
            <wp:extent cx="770890" cy="25717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4CE" w:rsidRPr="00EC6AC0">
        <w:rPr>
          <w:sz w:val="28"/>
          <w:szCs w:val="28"/>
        </w:rPr>
        <w:t xml:space="preserve"> и касательная к нему в точке с абсциссой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215265" cy="31051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4CE" w:rsidRPr="00EC6AC0">
        <w:rPr>
          <w:sz w:val="28"/>
          <w:szCs w:val="28"/>
        </w:rPr>
        <w:t xml:space="preserve">. Найдите значение производной в точке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215265" cy="31051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4CE" w:rsidRPr="00EC6AC0">
        <w:rPr>
          <w:sz w:val="28"/>
          <w:szCs w:val="28"/>
        </w:rPr>
        <w:t>.</w:t>
      </w:r>
    </w:p>
    <w:tbl>
      <w:tblPr>
        <w:tblStyle w:val="a3"/>
        <w:tblpPr w:leftFromText="180" w:rightFromText="180" w:vertAnchor="text" w:horzAnchor="margin" w:tblpXSpec="right" w:tblpY="308"/>
        <w:tblOverlap w:val="never"/>
        <w:tblW w:w="0" w:type="auto"/>
        <w:tblLayout w:type="fixed"/>
        <w:tblLook w:val="01E0"/>
      </w:tblPr>
      <w:tblGrid>
        <w:gridCol w:w="2730"/>
      </w:tblGrid>
      <w:tr w:rsidR="00D054CE" w:rsidRPr="00EC6AC0">
        <w:tc>
          <w:tcPr>
            <w:tcW w:w="2730" w:type="dxa"/>
          </w:tcPr>
          <w:p w:rsidR="00D054CE" w:rsidRPr="00EC6AC0" w:rsidRDefault="00D054CE" w:rsidP="00AC735C">
            <w:pPr>
              <w:jc w:val="both"/>
              <w:rPr>
                <w:sz w:val="28"/>
                <w:szCs w:val="28"/>
              </w:rPr>
            </w:pPr>
            <w:r w:rsidRPr="00EC6AC0">
              <w:rPr>
                <w:sz w:val="28"/>
                <w:szCs w:val="28"/>
              </w:rPr>
              <w:object w:dxaOrig="6527" w:dyaOrig="5538">
                <v:shape id="_x0000_i1030" type="#_x0000_t75" style="width:120.95pt;height:100.7pt" o:ole="">
                  <v:imagedata r:id="rId49" o:title=""/>
                </v:shape>
                <o:OLEObject Type="Embed" ProgID="Visio.Drawing.11" ShapeID="_x0000_i1030" DrawAspect="Content" ObjectID="_1362120184" r:id="rId50"/>
              </w:object>
            </w:r>
          </w:p>
        </w:tc>
      </w:tr>
    </w:tbl>
    <w:tbl>
      <w:tblPr>
        <w:tblStyle w:val="a3"/>
        <w:tblpPr w:leftFromText="180" w:rightFromText="180" w:vertAnchor="text" w:horzAnchor="margin" w:tblpXSpec="right" w:tblpY="146"/>
        <w:tblOverlap w:val="never"/>
        <w:tblW w:w="0" w:type="auto"/>
        <w:tblLayout w:type="fixed"/>
        <w:tblLook w:val="01E0"/>
      </w:tblPr>
      <w:tblGrid>
        <w:gridCol w:w="2576"/>
      </w:tblGrid>
      <w:tr w:rsidR="00D054CE" w:rsidRPr="00EC6AC0">
        <w:tc>
          <w:tcPr>
            <w:tcW w:w="2576" w:type="dxa"/>
          </w:tcPr>
          <w:p w:rsidR="00D054CE" w:rsidRPr="00EC6AC0" w:rsidRDefault="0012669F" w:rsidP="00AC735C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86840" cy="1105535"/>
                  <wp:effectExtent l="19050" t="0" r="381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11115" t="7205" r="11006" b="6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4CE" w:rsidRPr="00C77EDD" w:rsidRDefault="00D054CE" w:rsidP="00D054CE">
      <w:pPr>
        <w:jc w:val="both"/>
        <w:rPr>
          <w:sz w:val="16"/>
          <w:szCs w:val="16"/>
        </w:rPr>
      </w:pPr>
    </w:p>
    <w:p w:rsidR="00ED5DE4" w:rsidRDefault="00ED5DE4" w:rsidP="00ED5DE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9 </w:t>
      </w:r>
      <w:r w:rsidR="00D054CE" w:rsidRPr="003C39BD">
        <w:rPr>
          <w:b/>
          <w:sz w:val="28"/>
          <w:szCs w:val="28"/>
        </w:rPr>
        <w:t>В</w:t>
      </w:r>
      <w:r w:rsidR="00D054CE">
        <w:rPr>
          <w:b/>
          <w:sz w:val="28"/>
          <w:szCs w:val="28"/>
        </w:rPr>
        <w:t>3</w:t>
      </w:r>
      <w:r w:rsidR="00D054CE" w:rsidRPr="003C39BD">
        <w:rPr>
          <w:b/>
          <w:sz w:val="28"/>
          <w:szCs w:val="28"/>
        </w:rPr>
        <w:t>.</w:t>
      </w:r>
      <w:r w:rsidR="00D054CE">
        <w:rPr>
          <w:sz w:val="28"/>
          <w:szCs w:val="28"/>
        </w:rPr>
        <w:t> </w:t>
      </w:r>
      <w:r w:rsidR="00D054CE" w:rsidRPr="00EC6AC0">
        <w:rPr>
          <w:sz w:val="28"/>
          <w:szCs w:val="28"/>
        </w:rPr>
        <w:t>Для оклейки стен ванной комнаты (см. рисунок) нужно приобрести керамическую плитку, причем плитка покупается с запасом в 10 % от оклеиваемой площади</w:t>
      </w:r>
      <w:r w:rsidR="00D054CE">
        <w:rPr>
          <w:sz w:val="28"/>
          <w:szCs w:val="28"/>
        </w:rPr>
        <w:t xml:space="preserve"> и округляется до ближайшего целого количества квадратных метров</w:t>
      </w:r>
      <w:r w:rsidR="00D054CE" w:rsidRPr="00EC6AC0">
        <w:rPr>
          <w:sz w:val="28"/>
          <w:szCs w:val="28"/>
        </w:rPr>
        <w:t xml:space="preserve">. Ширина двери равна 0,8 м, высота – </w:t>
      </w:r>
      <w:smartTag w:uri="urn:schemas-microsoft-com:office:smarttags" w:element="metricconverter">
        <w:smartTagPr>
          <w:attr w:name="ProductID" w:val="2 м"/>
        </w:smartTagPr>
        <w:r w:rsidR="00D054CE" w:rsidRPr="00EC6AC0">
          <w:rPr>
            <w:sz w:val="28"/>
            <w:szCs w:val="28"/>
          </w:rPr>
          <w:t>2 м</w:t>
        </w:r>
      </w:smartTag>
      <w:r w:rsidR="00D054CE" w:rsidRPr="00EC6AC0">
        <w:rPr>
          <w:sz w:val="28"/>
          <w:szCs w:val="28"/>
        </w:rPr>
        <w:t xml:space="preserve">. Цена плитки 330 р. за </w:t>
      </w:r>
      <w:smartTag w:uri="urn:schemas-microsoft-com:office:smarttags" w:element="metricconverter">
        <w:smartTagPr>
          <w:attr w:name="ProductID" w:val="1 м2"/>
        </w:smartTagPr>
        <w:r w:rsidR="00D054CE" w:rsidRPr="00EC6AC0">
          <w:rPr>
            <w:sz w:val="28"/>
            <w:szCs w:val="28"/>
          </w:rPr>
          <w:t>1 м</w:t>
        </w:r>
        <w:r w:rsidR="00D054CE" w:rsidRPr="00EC6AC0">
          <w:rPr>
            <w:position w:val="10"/>
            <w:sz w:val="28"/>
            <w:szCs w:val="28"/>
            <w:vertAlign w:val="superscript"/>
          </w:rPr>
          <w:t>2</w:t>
        </w:r>
      </w:smartTag>
      <w:r w:rsidR="00D054CE" w:rsidRPr="00EC6AC0">
        <w:rPr>
          <w:sz w:val="28"/>
          <w:szCs w:val="28"/>
        </w:rPr>
        <w:t>. Определите стоимость плитки, если стены решено оклеить полностью, о</w:t>
      </w:r>
      <w:r w:rsidRPr="00EC6AC0">
        <w:rPr>
          <w:sz w:val="28"/>
          <w:szCs w:val="28"/>
        </w:rPr>
        <w:t>т пола до потолка</w:t>
      </w:r>
    </w:p>
    <w:p w:rsidR="00ED5DE4" w:rsidRDefault="00ED5DE4" w:rsidP="00D054CE">
      <w:pPr>
        <w:jc w:val="both"/>
        <w:rPr>
          <w:b/>
          <w:sz w:val="28"/>
          <w:szCs w:val="28"/>
        </w:rPr>
      </w:pPr>
    </w:p>
    <w:p w:rsidR="00D054CE" w:rsidRDefault="00ED5DE4" w:rsidP="00D054C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10 </w:t>
      </w:r>
      <w:r w:rsidR="00D054CE" w:rsidRPr="003C39BD">
        <w:rPr>
          <w:b/>
          <w:sz w:val="28"/>
          <w:szCs w:val="28"/>
        </w:rPr>
        <w:t>В2.</w:t>
      </w:r>
      <w:r w:rsidR="00D054CE">
        <w:rPr>
          <w:sz w:val="28"/>
          <w:szCs w:val="28"/>
        </w:rPr>
        <w:t> </w:t>
      </w:r>
      <w:r w:rsidR="00D054CE" w:rsidRPr="00EC6AC0">
        <w:rPr>
          <w:sz w:val="28"/>
          <w:szCs w:val="28"/>
        </w:rPr>
        <w:t xml:space="preserve">На рисунке изображен график функции </w:t>
      </w:r>
      <w:r w:rsidR="0012669F">
        <w:rPr>
          <w:noProof/>
          <w:position w:val="-14"/>
          <w:sz w:val="28"/>
          <w:szCs w:val="28"/>
        </w:rPr>
        <w:drawing>
          <wp:inline distT="0" distB="0" distL="0" distR="0">
            <wp:extent cx="770890" cy="25717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4CE" w:rsidRPr="00EC6AC0">
        <w:rPr>
          <w:sz w:val="28"/>
          <w:szCs w:val="28"/>
        </w:rPr>
        <w:t xml:space="preserve"> и касательная к нему в точке с абсциссой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215265" cy="31051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4CE" w:rsidRPr="00EC6AC0">
        <w:rPr>
          <w:sz w:val="28"/>
          <w:szCs w:val="28"/>
        </w:rPr>
        <w:t xml:space="preserve">. Найдите значение производной в точке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215265" cy="31051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4CE" w:rsidRPr="00EC6AC0">
        <w:rPr>
          <w:sz w:val="28"/>
          <w:szCs w:val="28"/>
        </w:rPr>
        <w:t>.</w:t>
      </w:r>
    </w:p>
    <w:tbl>
      <w:tblPr>
        <w:tblStyle w:val="a3"/>
        <w:tblpPr w:leftFromText="180" w:rightFromText="180" w:vertAnchor="text" w:horzAnchor="margin" w:tblpXSpec="right" w:tblpY="78"/>
        <w:tblOverlap w:val="never"/>
        <w:tblW w:w="0" w:type="auto"/>
        <w:tblLayout w:type="fixed"/>
        <w:tblLook w:val="01E0"/>
      </w:tblPr>
      <w:tblGrid>
        <w:gridCol w:w="2856"/>
      </w:tblGrid>
      <w:tr w:rsidR="00D054CE" w:rsidRPr="00EC6AC0">
        <w:tc>
          <w:tcPr>
            <w:tcW w:w="2856" w:type="dxa"/>
          </w:tcPr>
          <w:p w:rsidR="00D054CE" w:rsidRPr="00EC6AC0" w:rsidRDefault="00D054CE" w:rsidP="00AC735C">
            <w:pPr>
              <w:jc w:val="both"/>
              <w:rPr>
                <w:sz w:val="28"/>
                <w:szCs w:val="28"/>
              </w:rPr>
            </w:pPr>
            <w:r w:rsidRPr="00EC6AC0">
              <w:rPr>
                <w:sz w:val="28"/>
                <w:szCs w:val="28"/>
              </w:rPr>
              <w:object w:dxaOrig="6527" w:dyaOrig="5538">
                <v:shape id="_x0000_i1031" type="#_x0000_t75" style="width:134.6pt;height:113.9pt" o:ole="">
                  <v:imagedata r:id="rId52" o:title=""/>
                </v:shape>
                <o:OLEObject Type="Embed" ProgID="Visio.Drawing.11" ShapeID="_x0000_i1031" DrawAspect="Content" ObjectID="_1362120185" r:id="rId53"/>
              </w:object>
            </w:r>
          </w:p>
        </w:tc>
      </w:tr>
    </w:tbl>
    <w:tbl>
      <w:tblPr>
        <w:tblStyle w:val="a3"/>
        <w:tblpPr w:leftFromText="180" w:rightFromText="180" w:vertAnchor="text" w:horzAnchor="margin" w:tblpXSpec="right" w:tblpY="129"/>
        <w:tblOverlap w:val="never"/>
        <w:tblW w:w="0" w:type="auto"/>
        <w:tblLayout w:type="fixed"/>
        <w:tblLook w:val="01E0"/>
      </w:tblPr>
      <w:tblGrid>
        <w:gridCol w:w="2940"/>
      </w:tblGrid>
      <w:tr w:rsidR="00D054CE" w:rsidRPr="00EC6AC0">
        <w:tc>
          <w:tcPr>
            <w:tcW w:w="2940" w:type="dxa"/>
          </w:tcPr>
          <w:p w:rsidR="00D054CE" w:rsidRPr="00EC6AC0" w:rsidRDefault="0012669F" w:rsidP="00AC735C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13535" cy="1303020"/>
                  <wp:effectExtent l="19050" t="0" r="571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l="10822" t="6941" r="12683" b="6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130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4CE" w:rsidRPr="00C77EDD" w:rsidRDefault="00D054CE" w:rsidP="00D054CE">
      <w:pPr>
        <w:jc w:val="both"/>
        <w:rPr>
          <w:sz w:val="16"/>
          <w:szCs w:val="16"/>
        </w:rPr>
      </w:pPr>
    </w:p>
    <w:p w:rsidR="00D054CE" w:rsidRDefault="00ED5DE4" w:rsidP="00D054C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10 </w:t>
      </w:r>
      <w:r w:rsidR="00D054CE" w:rsidRPr="003C39BD">
        <w:rPr>
          <w:b/>
          <w:sz w:val="28"/>
          <w:szCs w:val="28"/>
        </w:rPr>
        <w:t>В</w:t>
      </w:r>
      <w:r w:rsidR="00D054CE">
        <w:rPr>
          <w:b/>
          <w:sz w:val="28"/>
          <w:szCs w:val="28"/>
        </w:rPr>
        <w:t>3</w:t>
      </w:r>
      <w:r w:rsidR="00D054CE" w:rsidRPr="003C39BD">
        <w:rPr>
          <w:b/>
          <w:sz w:val="28"/>
          <w:szCs w:val="28"/>
        </w:rPr>
        <w:t>.</w:t>
      </w:r>
      <w:r w:rsidR="00D054CE">
        <w:rPr>
          <w:sz w:val="28"/>
          <w:szCs w:val="28"/>
        </w:rPr>
        <w:t> </w:t>
      </w:r>
      <w:r w:rsidR="00D054CE" w:rsidRPr="00EC6AC0">
        <w:rPr>
          <w:sz w:val="28"/>
          <w:szCs w:val="28"/>
        </w:rPr>
        <w:t>Для оклейки стен ванной комнаты (см. рисунок) нужно приобрести керамическую плитку, причем плитка покупается с запасом в 10 % от оклеиваемой площади</w:t>
      </w:r>
      <w:r w:rsidR="00D054CE" w:rsidRPr="00AE6758">
        <w:rPr>
          <w:sz w:val="28"/>
          <w:szCs w:val="28"/>
        </w:rPr>
        <w:t xml:space="preserve"> </w:t>
      </w:r>
      <w:r w:rsidR="00D054CE">
        <w:rPr>
          <w:sz w:val="28"/>
          <w:szCs w:val="28"/>
        </w:rPr>
        <w:t>и округляется до ближайшего целого количества квадратных метров</w:t>
      </w:r>
      <w:r w:rsidR="00D054CE" w:rsidRPr="00EC6AC0">
        <w:rPr>
          <w:sz w:val="28"/>
          <w:szCs w:val="28"/>
        </w:rPr>
        <w:t>. Ширина двери равна 0,</w:t>
      </w:r>
      <w:r w:rsidR="00D054CE">
        <w:rPr>
          <w:sz w:val="28"/>
          <w:szCs w:val="28"/>
        </w:rPr>
        <w:t>8</w:t>
      </w:r>
      <w:r w:rsidR="00D054CE" w:rsidRPr="00EC6AC0">
        <w:rPr>
          <w:sz w:val="28"/>
          <w:szCs w:val="28"/>
        </w:rPr>
        <w:t xml:space="preserve"> м, высота – </w:t>
      </w:r>
      <w:smartTag w:uri="urn:schemas-microsoft-com:office:smarttags" w:element="metricconverter">
        <w:smartTagPr>
          <w:attr w:name="ProductID" w:val="2 м"/>
        </w:smartTagPr>
        <w:r w:rsidR="00D054CE" w:rsidRPr="00EC6AC0">
          <w:rPr>
            <w:sz w:val="28"/>
            <w:szCs w:val="28"/>
          </w:rPr>
          <w:t>2 м</w:t>
        </w:r>
      </w:smartTag>
      <w:r w:rsidR="00D054CE" w:rsidRPr="00EC6AC0">
        <w:rPr>
          <w:sz w:val="28"/>
          <w:szCs w:val="28"/>
        </w:rPr>
        <w:t xml:space="preserve">. Цена плитки 300 р. за </w:t>
      </w:r>
      <w:smartTag w:uri="urn:schemas-microsoft-com:office:smarttags" w:element="metricconverter">
        <w:smartTagPr>
          <w:attr w:name="ProductID" w:val="1 м2"/>
        </w:smartTagPr>
        <w:r w:rsidR="00D054CE" w:rsidRPr="00EC6AC0">
          <w:rPr>
            <w:sz w:val="28"/>
            <w:szCs w:val="28"/>
          </w:rPr>
          <w:t>1 м</w:t>
        </w:r>
        <w:r w:rsidR="00D054CE" w:rsidRPr="00EC6AC0">
          <w:rPr>
            <w:position w:val="10"/>
            <w:sz w:val="28"/>
            <w:szCs w:val="28"/>
            <w:vertAlign w:val="superscript"/>
          </w:rPr>
          <w:t>2</w:t>
        </w:r>
      </w:smartTag>
      <w:r w:rsidR="00D054CE" w:rsidRPr="00EC6AC0">
        <w:rPr>
          <w:sz w:val="28"/>
          <w:szCs w:val="28"/>
        </w:rPr>
        <w:t>. Определите стоимость плитки, если стены решено оклеить полностью, от пола до потолка.</w:t>
      </w:r>
    </w:p>
    <w:p w:rsidR="00C924AF" w:rsidRDefault="00D054CE" w:rsidP="00D054CE">
      <w:pPr>
        <w:jc w:val="both"/>
        <w:rPr>
          <w:sz w:val="28"/>
          <w:szCs w:val="28"/>
        </w:rPr>
      </w:pPr>
      <w:r w:rsidRPr="00EC6AC0">
        <w:rPr>
          <w:sz w:val="28"/>
          <w:szCs w:val="28"/>
        </w:rPr>
        <w:t>т пола до потолка</w:t>
      </w:r>
    </w:p>
    <w:p w:rsidR="00D054CE" w:rsidRDefault="00D054CE" w:rsidP="00D054CE">
      <w:pPr>
        <w:jc w:val="both"/>
        <w:rPr>
          <w:sz w:val="28"/>
          <w:szCs w:val="28"/>
        </w:rPr>
      </w:pPr>
      <w:r w:rsidRPr="00D054CE">
        <w:rPr>
          <w:b/>
          <w:sz w:val="28"/>
          <w:szCs w:val="28"/>
        </w:rPr>
        <w:t xml:space="preserve"> </w:t>
      </w:r>
      <w:r w:rsidR="00ED5DE4">
        <w:rPr>
          <w:b/>
          <w:sz w:val="28"/>
          <w:szCs w:val="28"/>
        </w:rPr>
        <w:t xml:space="preserve">11 </w:t>
      </w:r>
      <w:r w:rsidRPr="003C39BD">
        <w:rPr>
          <w:b/>
          <w:sz w:val="28"/>
          <w:szCs w:val="28"/>
        </w:rPr>
        <w:t>В2.</w:t>
      </w:r>
      <w:r>
        <w:rPr>
          <w:sz w:val="28"/>
          <w:szCs w:val="28"/>
        </w:rPr>
        <w:t> </w:t>
      </w:r>
      <w:r w:rsidRPr="00EC6AC0">
        <w:rPr>
          <w:sz w:val="28"/>
          <w:szCs w:val="28"/>
        </w:rPr>
        <w:t xml:space="preserve">На рисунке изображен график функции </w:t>
      </w:r>
      <w:r w:rsidR="0012669F">
        <w:rPr>
          <w:noProof/>
          <w:position w:val="-14"/>
          <w:sz w:val="28"/>
          <w:szCs w:val="28"/>
        </w:rPr>
        <w:drawing>
          <wp:inline distT="0" distB="0" distL="0" distR="0">
            <wp:extent cx="770890" cy="25717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6AC0">
        <w:rPr>
          <w:sz w:val="28"/>
          <w:szCs w:val="28"/>
        </w:rPr>
        <w:t xml:space="preserve"> и касательная к нему в точке с абсциссой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215265" cy="31051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6AC0">
        <w:rPr>
          <w:sz w:val="28"/>
          <w:szCs w:val="28"/>
        </w:rPr>
        <w:t xml:space="preserve">. Найдите значение производной в точке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215265" cy="31051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6AC0">
        <w:rPr>
          <w:sz w:val="28"/>
          <w:szCs w:val="28"/>
        </w:rPr>
        <w:t>.</w:t>
      </w:r>
    </w:p>
    <w:p w:rsidR="00D054CE" w:rsidRDefault="0012669F" w:rsidP="00D054CE">
      <w:pPr>
        <w:jc w:val="both"/>
        <w:rPr>
          <w:sz w:val="16"/>
          <w:szCs w:val="16"/>
        </w:rPr>
      </w:pPr>
      <w:r>
        <w:rPr>
          <w:noProof/>
          <w:sz w:val="28"/>
          <w:szCs w:val="28"/>
        </w:rPr>
        <w:drawing>
          <wp:inline distT="0" distB="0" distL="0" distR="0">
            <wp:extent cx="1601470" cy="1303020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11115" t="6792" r="11006" b="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4CE" w:rsidRDefault="00D054CE" w:rsidP="00D054CE">
      <w:pPr>
        <w:jc w:val="both"/>
        <w:rPr>
          <w:sz w:val="16"/>
          <w:szCs w:val="16"/>
        </w:rPr>
      </w:pPr>
    </w:p>
    <w:p w:rsidR="00D054CE" w:rsidRDefault="00D054CE" w:rsidP="00D054CE">
      <w:pPr>
        <w:jc w:val="both"/>
        <w:rPr>
          <w:sz w:val="16"/>
          <w:szCs w:val="16"/>
        </w:rPr>
      </w:pPr>
    </w:p>
    <w:p w:rsidR="00D054CE" w:rsidRPr="00C77EDD" w:rsidRDefault="00D054CE" w:rsidP="00D054CE">
      <w:pPr>
        <w:jc w:val="both"/>
        <w:rPr>
          <w:sz w:val="16"/>
          <w:szCs w:val="16"/>
        </w:rPr>
      </w:pPr>
    </w:p>
    <w:tbl>
      <w:tblPr>
        <w:tblStyle w:val="a3"/>
        <w:tblpPr w:leftFromText="180" w:rightFromText="180" w:vertAnchor="text" w:horzAnchor="margin" w:tblpXSpec="right" w:tblpY="220"/>
        <w:tblOverlap w:val="never"/>
        <w:tblW w:w="0" w:type="auto"/>
        <w:tblLayout w:type="fixed"/>
        <w:tblLook w:val="01E0"/>
      </w:tblPr>
      <w:tblGrid>
        <w:gridCol w:w="1523"/>
      </w:tblGrid>
      <w:tr w:rsidR="00D054CE" w:rsidRPr="00EC6AC0">
        <w:tc>
          <w:tcPr>
            <w:tcW w:w="1523" w:type="dxa"/>
          </w:tcPr>
          <w:p w:rsidR="00D054CE" w:rsidRPr="00EC6AC0" w:rsidRDefault="00D054CE" w:rsidP="00AC735C">
            <w:pPr>
              <w:jc w:val="both"/>
              <w:rPr>
                <w:sz w:val="28"/>
                <w:szCs w:val="28"/>
              </w:rPr>
            </w:pPr>
            <w:r w:rsidRPr="00EC6AC0">
              <w:rPr>
                <w:sz w:val="28"/>
                <w:szCs w:val="28"/>
              </w:rPr>
              <w:object w:dxaOrig="3571" w:dyaOrig="5100">
                <v:shape id="_x0000_i1032" type="#_x0000_t75" style="width:57.4pt;height:81.4pt" o:ole="">
                  <v:imagedata r:id="rId56" o:title=""/>
                </v:shape>
                <o:OLEObject Type="Embed" ProgID="Visio.Drawing.11" ShapeID="_x0000_i1032" DrawAspect="Content" ObjectID="_1362120186" r:id="rId57"/>
              </w:object>
            </w:r>
          </w:p>
        </w:tc>
      </w:tr>
    </w:tbl>
    <w:p w:rsidR="00D054CE" w:rsidRDefault="008F3B52" w:rsidP="00D054C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11 </w:t>
      </w:r>
      <w:r w:rsidR="00D054CE" w:rsidRPr="003C39BD">
        <w:rPr>
          <w:b/>
          <w:sz w:val="28"/>
          <w:szCs w:val="28"/>
        </w:rPr>
        <w:t>В</w:t>
      </w:r>
      <w:r w:rsidR="00D054CE">
        <w:rPr>
          <w:b/>
          <w:sz w:val="28"/>
          <w:szCs w:val="28"/>
        </w:rPr>
        <w:t>3</w:t>
      </w:r>
      <w:r w:rsidR="00D054CE" w:rsidRPr="003C39BD">
        <w:rPr>
          <w:b/>
          <w:sz w:val="28"/>
          <w:szCs w:val="28"/>
        </w:rPr>
        <w:t>.</w:t>
      </w:r>
      <w:r w:rsidR="00D054CE">
        <w:rPr>
          <w:sz w:val="28"/>
          <w:szCs w:val="28"/>
        </w:rPr>
        <w:t> </w:t>
      </w:r>
      <w:r w:rsidR="00D054CE" w:rsidRPr="00EC6AC0">
        <w:rPr>
          <w:sz w:val="28"/>
          <w:szCs w:val="28"/>
        </w:rPr>
        <w:t xml:space="preserve">Кашпо для цветов имеет форму конуса, радиус основания которого </w:t>
      </w:r>
      <w:r w:rsidR="00D054CE" w:rsidRPr="00891A9E">
        <w:rPr>
          <w:position w:val="-28"/>
          <w:sz w:val="28"/>
          <w:szCs w:val="28"/>
        </w:rPr>
        <w:object w:dxaOrig="420" w:dyaOrig="720">
          <v:shape id="_x0000_i1033" type="#_x0000_t75" style="width:21.2pt;height:36.25pt" o:ole="">
            <v:imagedata r:id="rId58" o:title=""/>
          </v:shape>
          <o:OLEObject Type="Embed" ProgID="Equation.DSMT4" ShapeID="_x0000_i1033" DrawAspect="Content" ObjectID="_1362120187" r:id="rId59"/>
        </w:object>
      </w:r>
      <w:r w:rsidR="00D054CE" w:rsidRPr="00EC6AC0">
        <w:rPr>
          <w:sz w:val="28"/>
          <w:szCs w:val="28"/>
        </w:rPr>
        <w:t xml:space="preserve"> м, а образующая 0,7 м. (см. рисунок). Поверхность конуса планируется покрасить. Сколько банок краски необходимо купить для покраски 10 кашпо, если расход краски </w:t>
      </w:r>
      <w:smartTag w:uri="urn:schemas-microsoft-com:office:smarttags" w:element="metricconverter">
        <w:smartTagPr>
          <w:attr w:name="ProductID" w:val="60 г"/>
        </w:smartTagPr>
        <w:r w:rsidR="00D054CE" w:rsidRPr="00EC6AC0">
          <w:rPr>
            <w:sz w:val="28"/>
            <w:szCs w:val="28"/>
          </w:rPr>
          <w:t>60 </w:t>
        </w:r>
        <w:r w:rsidR="00D054CE" w:rsidRPr="00EC6AC0">
          <w:rPr>
            <w:i/>
            <w:sz w:val="28"/>
            <w:szCs w:val="28"/>
          </w:rPr>
          <w:t>г</w:t>
        </w:r>
      </w:smartTag>
      <w:r w:rsidR="00D054CE" w:rsidRPr="00EC6AC0">
        <w:rPr>
          <w:i/>
          <w:sz w:val="28"/>
          <w:szCs w:val="28"/>
        </w:rPr>
        <w:t xml:space="preserve"> </w:t>
      </w:r>
      <w:r w:rsidR="00D054CE" w:rsidRPr="00EC6AC0">
        <w:rPr>
          <w:sz w:val="28"/>
          <w:szCs w:val="28"/>
        </w:rPr>
        <w:t xml:space="preserve">на </w:t>
      </w:r>
      <w:smartTag w:uri="urn:schemas-microsoft-com:office:smarttags" w:element="metricconverter">
        <w:smartTagPr>
          <w:attr w:name="ProductID" w:val="1 м2"/>
        </w:smartTagPr>
        <w:r w:rsidR="00D054CE" w:rsidRPr="00EC6AC0">
          <w:rPr>
            <w:sz w:val="28"/>
            <w:szCs w:val="28"/>
          </w:rPr>
          <w:t>1 м</w:t>
        </w:r>
        <w:r w:rsidR="00D054CE" w:rsidRPr="00EC6AC0">
          <w:rPr>
            <w:sz w:val="28"/>
            <w:szCs w:val="28"/>
            <w:vertAlign w:val="superscript"/>
          </w:rPr>
          <w:t>2</w:t>
        </w:r>
      </w:smartTag>
      <w:r w:rsidR="00D054CE" w:rsidRPr="00EC6AC0">
        <w:rPr>
          <w:sz w:val="28"/>
          <w:szCs w:val="28"/>
        </w:rPr>
        <w:t xml:space="preserve"> и в одной банке </w:t>
      </w:r>
      <w:smartTag w:uri="urn:schemas-microsoft-com:office:smarttags" w:element="metricconverter">
        <w:smartTagPr>
          <w:attr w:name="ProductID" w:val="200 г"/>
        </w:smartTagPr>
        <w:r w:rsidR="00D054CE" w:rsidRPr="00EC6AC0">
          <w:rPr>
            <w:sz w:val="28"/>
            <w:szCs w:val="28"/>
          </w:rPr>
          <w:t>200 </w:t>
        </w:r>
        <w:r w:rsidR="00D054CE" w:rsidRPr="00EC6AC0">
          <w:rPr>
            <w:i/>
            <w:sz w:val="28"/>
            <w:szCs w:val="28"/>
          </w:rPr>
          <w:t>г</w:t>
        </w:r>
      </w:smartTag>
      <w:r w:rsidR="00D054CE" w:rsidRPr="00EC6AC0">
        <w:rPr>
          <w:sz w:val="28"/>
          <w:szCs w:val="28"/>
        </w:rPr>
        <w:t xml:space="preserve"> краски?</w:t>
      </w:r>
    </w:p>
    <w:p w:rsidR="00C924AF" w:rsidRDefault="008F3B52" w:rsidP="00C924A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12 </w:t>
      </w:r>
      <w:r w:rsidR="00C924AF" w:rsidRPr="003C39BD">
        <w:rPr>
          <w:b/>
          <w:sz w:val="28"/>
          <w:szCs w:val="28"/>
        </w:rPr>
        <w:t>В2.</w:t>
      </w:r>
      <w:r w:rsidR="00C924AF">
        <w:rPr>
          <w:sz w:val="28"/>
          <w:szCs w:val="28"/>
        </w:rPr>
        <w:t> </w:t>
      </w:r>
      <w:r w:rsidR="00C924AF" w:rsidRPr="00EC6AC0">
        <w:rPr>
          <w:sz w:val="28"/>
          <w:szCs w:val="28"/>
        </w:rPr>
        <w:t xml:space="preserve">На рисунке изображен график функции </w:t>
      </w:r>
      <w:r w:rsidR="0012669F">
        <w:rPr>
          <w:noProof/>
          <w:position w:val="-14"/>
          <w:sz w:val="28"/>
          <w:szCs w:val="28"/>
        </w:rPr>
        <w:drawing>
          <wp:inline distT="0" distB="0" distL="0" distR="0">
            <wp:extent cx="770890" cy="257175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4AF" w:rsidRPr="00EC6AC0">
        <w:rPr>
          <w:sz w:val="28"/>
          <w:szCs w:val="28"/>
        </w:rPr>
        <w:t xml:space="preserve"> и касательная к нему в точке с абсциссой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215265" cy="31051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4AF" w:rsidRPr="00EC6AC0">
        <w:rPr>
          <w:sz w:val="28"/>
          <w:szCs w:val="28"/>
        </w:rPr>
        <w:t xml:space="preserve">. Найдите значение производной в точке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215265" cy="31051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4AF" w:rsidRPr="00EC6AC0">
        <w:rPr>
          <w:sz w:val="28"/>
          <w:szCs w:val="28"/>
        </w:rPr>
        <w:t>.</w:t>
      </w:r>
    </w:p>
    <w:p w:rsidR="00C924AF" w:rsidRDefault="00C924AF" w:rsidP="00C924AF">
      <w:pPr>
        <w:jc w:val="both"/>
        <w:rPr>
          <w:sz w:val="16"/>
          <w:szCs w:val="16"/>
        </w:rPr>
      </w:pPr>
    </w:p>
    <w:p w:rsidR="00C924AF" w:rsidRDefault="00C924AF" w:rsidP="00C924AF">
      <w:pPr>
        <w:jc w:val="both"/>
        <w:rPr>
          <w:sz w:val="16"/>
          <w:szCs w:val="16"/>
        </w:rPr>
      </w:pPr>
    </w:p>
    <w:p w:rsidR="00C924AF" w:rsidRDefault="0012669F" w:rsidP="00C924AF">
      <w:pPr>
        <w:jc w:val="both"/>
        <w:rPr>
          <w:sz w:val="16"/>
          <w:szCs w:val="16"/>
        </w:rPr>
      </w:pPr>
      <w:r>
        <w:rPr>
          <w:noProof/>
          <w:sz w:val="28"/>
          <w:szCs w:val="28"/>
        </w:rPr>
        <w:drawing>
          <wp:inline distT="0" distB="0" distL="0" distR="0">
            <wp:extent cx="1518285" cy="1231265"/>
            <wp:effectExtent l="19050" t="0" r="571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l="10707" t="6566" r="10815" b="6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right" w:tblpY="326"/>
        <w:tblOverlap w:val="never"/>
        <w:tblW w:w="0" w:type="auto"/>
        <w:tblLayout w:type="fixed"/>
        <w:tblLook w:val="01E0"/>
      </w:tblPr>
      <w:tblGrid>
        <w:gridCol w:w="1498"/>
      </w:tblGrid>
      <w:tr w:rsidR="00C924AF" w:rsidRPr="00EC6AC0">
        <w:tc>
          <w:tcPr>
            <w:tcW w:w="1498" w:type="dxa"/>
          </w:tcPr>
          <w:p w:rsidR="00C924AF" w:rsidRPr="00EC6AC0" w:rsidRDefault="00C924AF" w:rsidP="00AC735C">
            <w:pPr>
              <w:jc w:val="both"/>
              <w:rPr>
                <w:sz w:val="28"/>
                <w:szCs w:val="28"/>
              </w:rPr>
            </w:pPr>
            <w:r w:rsidRPr="00EC6AC0">
              <w:rPr>
                <w:sz w:val="28"/>
                <w:szCs w:val="28"/>
              </w:rPr>
              <w:object w:dxaOrig="3571" w:dyaOrig="5100">
                <v:shape id="_x0000_i1034" type="#_x0000_t75" style="width:60.7pt;height:87.55pt" o:ole="">
                  <v:imagedata r:id="rId56" o:title=""/>
                </v:shape>
                <o:OLEObject Type="Embed" ProgID="Visio.Drawing.11" ShapeID="_x0000_i1034" DrawAspect="Content" ObjectID="_1362120188" r:id="rId61"/>
              </w:object>
            </w:r>
          </w:p>
        </w:tc>
      </w:tr>
    </w:tbl>
    <w:p w:rsidR="00C924AF" w:rsidRPr="00C77EDD" w:rsidRDefault="00C924AF" w:rsidP="00C924AF">
      <w:pPr>
        <w:jc w:val="both"/>
        <w:rPr>
          <w:sz w:val="16"/>
          <w:szCs w:val="16"/>
        </w:rPr>
      </w:pPr>
    </w:p>
    <w:p w:rsidR="00C924AF" w:rsidRDefault="008F3B52" w:rsidP="00C924A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12 </w:t>
      </w:r>
      <w:r w:rsidR="00C924AF" w:rsidRPr="003C39BD">
        <w:rPr>
          <w:b/>
          <w:sz w:val="28"/>
          <w:szCs w:val="28"/>
        </w:rPr>
        <w:t>В</w:t>
      </w:r>
      <w:r w:rsidR="00C924AF">
        <w:rPr>
          <w:b/>
          <w:sz w:val="28"/>
          <w:szCs w:val="28"/>
        </w:rPr>
        <w:t>3</w:t>
      </w:r>
      <w:r w:rsidR="00C924AF" w:rsidRPr="003C39BD">
        <w:rPr>
          <w:b/>
          <w:sz w:val="28"/>
          <w:szCs w:val="28"/>
        </w:rPr>
        <w:t>.</w:t>
      </w:r>
      <w:r w:rsidR="00C924AF">
        <w:rPr>
          <w:sz w:val="28"/>
          <w:szCs w:val="28"/>
        </w:rPr>
        <w:t> </w:t>
      </w:r>
      <w:r w:rsidR="00C924AF" w:rsidRPr="00EC6AC0">
        <w:rPr>
          <w:sz w:val="28"/>
          <w:szCs w:val="28"/>
        </w:rPr>
        <w:t xml:space="preserve">Кашпо для цветов имеет форму конуса, радиус основания которого </w:t>
      </w:r>
      <w:r w:rsidR="00C924AF" w:rsidRPr="00891A9E">
        <w:rPr>
          <w:position w:val="-28"/>
          <w:sz w:val="28"/>
          <w:szCs w:val="28"/>
        </w:rPr>
        <w:object w:dxaOrig="440" w:dyaOrig="720">
          <v:shape id="_x0000_i1035" type="#_x0000_t75" style="width:22.1pt;height:36.25pt" o:ole="">
            <v:imagedata r:id="rId62" o:title=""/>
          </v:shape>
          <o:OLEObject Type="Embed" ProgID="Equation.DSMT4" ShapeID="_x0000_i1035" DrawAspect="Content" ObjectID="_1362120189" r:id="rId63"/>
        </w:object>
      </w:r>
      <w:r w:rsidR="00C924AF" w:rsidRPr="00EC6AC0">
        <w:rPr>
          <w:sz w:val="28"/>
          <w:szCs w:val="28"/>
        </w:rPr>
        <w:t xml:space="preserve"> м, а образующая 0,6 м. (см. рисунок). Поверхность конуса планируется покрасить. Сколько банок краски необходимо купить для покраски 10 кашпо, если расход краски </w:t>
      </w:r>
      <w:smartTag w:uri="urn:schemas-microsoft-com:office:smarttags" w:element="metricconverter">
        <w:smartTagPr>
          <w:attr w:name="ProductID" w:val="60 г"/>
        </w:smartTagPr>
        <w:r w:rsidR="00C924AF" w:rsidRPr="00EC6AC0">
          <w:rPr>
            <w:sz w:val="28"/>
            <w:szCs w:val="28"/>
          </w:rPr>
          <w:t>60 </w:t>
        </w:r>
        <w:r w:rsidR="00C924AF" w:rsidRPr="00EC6AC0">
          <w:rPr>
            <w:i/>
            <w:sz w:val="28"/>
            <w:szCs w:val="28"/>
          </w:rPr>
          <w:t>г</w:t>
        </w:r>
      </w:smartTag>
      <w:r w:rsidR="00C924AF" w:rsidRPr="00EC6AC0">
        <w:rPr>
          <w:i/>
          <w:sz w:val="28"/>
          <w:szCs w:val="28"/>
        </w:rPr>
        <w:t xml:space="preserve"> </w:t>
      </w:r>
      <w:r w:rsidR="00C924AF" w:rsidRPr="00EC6AC0">
        <w:rPr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 м2"/>
        </w:smartTagPr>
        <w:r w:rsidR="00C924AF" w:rsidRPr="00EC6AC0">
          <w:rPr>
            <w:sz w:val="28"/>
            <w:szCs w:val="28"/>
          </w:rPr>
          <w:t>1 м</w:t>
        </w:r>
        <w:r w:rsidR="00C924AF" w:rsidRPr="00EC6AC0">
          <w:rPr>
            <w:sz w:val="28"/>
            <w:szCs w:val="28"/>
            <w:vertAlign w:val="superscript"/>
          </w:rPr>
          <w:t>2</w:t>
        </w:r>
      </w:smartTag>
      <w:r w:rsidR="00C924AF" w:rsidRPr="00EC6AC0">
        <w:rPr>
          <w:sz w:val="28"/>
          <w:szCs w:val="28"/>
        </w:rPr>
        <w:t xml:space="preserve">  и в одной банке </w:t>
      </w:r>
      <w:smartTag w:uri="urn:schemas-microsoft-com:office:smarttags" w:element="metricconverter">
        <w:smartTagPr>
          <w:attr w:name="ProductID" w:val="200 г"/>
        </w:smartTagPr>
        <w:r w:rsidR="00C924AF" w:rsidRPr="00EC6AC0">
          <w:rPr>
            <w:sz w:val="28"/>
            <w:szCs w:val="28"/>
          </w:rPr>
          <w:t>200 </w:t>
        </w:r>
        <w:r w:rsidR="00C924AF" w:rsidRPr="00EC6AC0">
          <w:rPr>
            <w:i/>
            <w:sz w:val="28"/>
            <w:szCs w:val="28"/>
          </w:rPr>
          <w:t>г</w:t>
        </w:r>
      </w:smartTag>
      <w:r w:rsidR="00C924AF" w:rsidRPr="00EC6AC0">
        <w:rPr>
          <w:sz w:val="28"/>
          <w:szCs w:val="28"/>
        </w:rPr>
        <w:t xml:space="preserve">  краски?</w:t>
      </w:r>
    </w:p>
    <w:p w:rsidR="00C924AF" w:rsidRDefault="008F3B52" w:rsidP="00C924A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13 </w:t>
      </w:r>
      <w:r w:rsidR="00C924AF" w:rsidRPr="003C39BD">
        <w:rPr>
          <w:b/>
          <w:sz w:val="28"/>
          <w:szCs w:val="28"/>
        </w:rPr>
        <w:t>В2.</w:t>
      </w:r>
      <w:r w:rsidR="00C924AF">
        <w:rPr>
          <w:sz w:val="28"/>
          <w:szCs w:val="28"/>
        </w:rPr>
        <w:t> </w:t>
      </w:r>
      <w:r w:rsidR="00C924AF" w:rsidRPr="00EC6AC0">
        <w:rPr>
          <w:sz w:val="28"/>
          <w:szCs w:val="28"/>
        </w:rPr>
        <w:t xml:space="preserve">На рисунке изображен график функции </w:t>
      </w:r>
      <w:r w:rsidR="0012669F">
        <w:rPr>
          <w:noProof/>
          <w:position w:val="-14"/>
          <w:sz w:val="28"/>
          <w:szCs w:val="28"/>
        </w:rPr>
        <w:drawing>
          <wp:inline distT="0" distB="0" distL="0" distR="0">
            <wp:extent cx="770890" cy="257175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4AF" w:rsidRPr="00EC6AC0">
        <w:rPr>
          <w:sz w:val="28"/>
          <w:szCs w:val="28"/>
        </w:rPr>
        <w:t xml:space="preserve"> и касательная к нему в точке с абсциссой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215265" cy="31051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4AF" w:rsidRPr="00EC6AC0">
        <w:rPr>
          <w:sz w:val="28"/>
          <w:szCs w:val="28"/>
        </w:rPr>
        <w:t xml:space="preserve">. Найдите значение производной в точке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215265" cy="31051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4AF" w:rsidRPr="00EC6AC0">
        <w:rPr>
          <w:sz w:val="28"/>
          <w:szCs w:val="28"/>
        </w:rPr>
        <w:t>.</w:t>
      </w:r>
    </w:p>
    <w:p w:rsidR="00C924AF" w:rsidRDefault="00C924AF" w:rsidP="00C924AF">
      <w:pPr>
        <w:jc w:val="both"/>
        <w:rPr>
          <w:sz w:val="16"/>
          <w:szCs w:val="16"/>
        </w:rPr>
      </w:pPr>
    </w:p>
    <w:p w:rsidR="00C924AF" w:rsidRDefault="0012669F" w:rsidP="00C924AF">
      <w:pPr>
        <w:jc w:val="both"/>
        <w:rPr>
          <w:sz w:val="16"/>
          <w:szCs w:val="16"/>
        </w:rPr>
      </w:pPr>
      <w:r>
        <w:rPr>
          <w:noProof/>
          <w:sz w:val="28"/>
          <w:szCs w:val="28"/>
        </w:rPr>
        <w:drawing>
          <wp:inline distT="0" distB="0" distL="0" distR="0">
            <wp:extent cx="1499870" cy="1177290"/>
            <wp:effectExtent l="19050" t="0" r="508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11115" t="6529" r="11006" b="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right" w:tblpY="437"/>
        <w:tblOverlap w:val="never"/>
        <w:tblW w:w="0" w:type="auto"/>
        <w:tblLayout w:type="fixed"/>
        <w:tblLook w:val="01E0"/>
      </w:tblPr>
      <w:tblGrid>
        <w:gridCol w:w="1569"/>
      </w:tblGrid>
      <w:tr w:rsidR="00C924AF" w:rsidRPr="00EC6AC0">
        <w:tc>
          <w:tcPr>
            <w:tcW w:w="1569" w:type="dxa"/>
          </w:tcPr>
          <w:p w:rsidR="00C924AF" w:rsidRPr="00EC6AC0" w:rsidRDefault="00C924AF" w:rsidP="00AC735C">
            <w:pPr>
              <w:jc w:val="both"/>
              <w:rPr>
                <w:sz w:val="28"/>
                <w:szCs w:val="28"/>
              </w:rPr>
            </w:pPr>
            <w:r w:rsidRPr="00EC6AC0">
              <w:rPr>
                <w:sz w:val="28"/>
                <w:szCs w:val="28"/>
              </w:rPr>
              <w:object w:dxaOrig="3571" w:dyaOrig="5100">
                <v:shape id="_x0000_i1036" type="#_x0000_t75" style="width:59.75pt;height:84.25pt" o:ole="">
                  <v:imagedata r:id="rId56" o:title=""/>
                </v:shape>
                <o:OLEObject Type="Embed" ProgID="Visio.Drawing.11" ShapeID="_x0000_i1036" DrawAspect="Content" ObjectID="_1362120190" r:id="rId65"/>
              </w:object>
            </w:r>
          </w:p>
        </w:tc>
      </w:tr>
    </w:tbl>
    <w:p w:rsidR="00C924AF" w:rsidRDefault="00C924AF" w:rsidP="00C924AF">
      <w:pPr>
        <w:jc w:val="both"/>
        <w:rPr>
          <w:sz w:val="16"/>
          <w:szCs w:val="16"/>
        </w:rPr>
      </w:pPr>
    </w:p>
    <w:p w:rsidR="00C924AF" w:rsidRPr="00C77EDD" w:rsidRDefault="00C924AF" w:rsidP="00C924AF">
      <w:pPr>
        <w:jc w:val="both"/>
        <w:rPr>
          <w:sz w:val="16"/>
          <w:szCs w:val="16"/>
        </w:rPr>
      </w:pPr>
    </w:p>
    <w:p w:rsidR="00C924AF" w:rsidRDefault="008F3B52" w:rsidP="00C924A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13 </w:t>
      </w:r>
      <w:r w:rsidR="00C924AF" w:rsidRPr="003C39BD">
        <w:rPr>
          <w:b/>
          <w:sz w:val="28"/>
          <w:szCs w:val="28"/>
        </w:rPr>
        <w:t>В</w:t>
      </w:r>
      <w:r w:rsidR="00C924AF">
        <w:rPr>
          <w:b/>
          <w:sz w:val="28"/>
          <w:szCs w:val="28"/>
        </w:rPr>
        <w:t>3</w:t>
      </w:r>
      <w:r w:rsidR="00C924AF" w:rsidRPr="003C39BD">
        <w:rPr>
          <w:b/>
          <w:sz w:val="28"/>
          <w:szCs w:val="28"/>
        </w:rPr>
        <w:t>.</w:t>
      </w:r>
      <w:r w:rsidR="00C924AF">
        <w:rPr>
          <w:sz w:val="28"/>
          <w:szCs w:val="28"/>
        </w:rPr>
        <w:t> </w:t>
      </w:r>
      <w:r w:rsidR="00C924AF" w:rsidRPr="00EC6AC0">
        <w:rPr>
          <w:sz w:val="28"/>
          <w:szCs w:val="28"/>
        </w:rPr>
        <w:t xml:space="preserve">Кашпо для цветов имеет форму конуса, радиус основания которого </w:t>
      </w:r>
      <w:r w:rsidR="00C924AF" w:rsidRPr="00891A9E">
        <w:rPr>
          <w:position w:val="-28"/>
          <w:sz w:val="28"/>
          <w:szCs w:val="28"/>
        </w:rPr>
        <w:object w:dxaOrig="420" w:dyaOrig="720">
          <v:shape id="_x0000_i1037" type="#_x0000_t75" style="width:21.2pt;height:36.25pt" o:ole="">
            <v:imagedata r:id="rId66" o:title=""/>
          </v:shape>
          <o:OLEObject Type="Embed" ProgID="Equation.DSMT4" ShapeID="_x0000_i1037" DrawAspect="Content" ObjectID="_1362120191" r:id="rId67"/>
        </w:object>
      </w:r>
      <w:r w:rsidR="00C924AF" w:rsidRPr="00EC6AC0">
        <w:rPr>
          <w:sz w:val="28"/>
          <w:szCs w:val="28"/>
        </w:rPr>
        <w:t xml:space="preserve"> м, а образующая 0,8 м. (см. рисунок). Поверхность конуса планируется покрасить. Сколько банок краски необходимо купить для покраски 12 кашпо, если расход краски </w:t>
      </w:r>
      <w:smartTag w:uri="urn:schemas-microsoft-com:office:smarttags" w:element="metricconverter">
        <w:smartTagPr>
          <w:attr w:name="ProductID" w:val="50 г"/>
        </w:smartTagPr>
        <w:r w:rsidR="00C924AF" w:rsidRPr="00EC6AC0">
          <w:rPr>
            <w:sz w:val="28"/>
            <w:szCs w:val="28"/>
          </w:rPr>
          <w:t>50 </w:t>
        </w:r>
        <w:r w:rsidR="00C924AF" w:rsidRPr="00EC6AC0">
          <w:rPr>
            <w:i/>
            <w:sz w:val="28"/>
            <w:szCs w:val="28"/>
          </w:rPr>
          <w:t>г</w:t>
        </w:r>
      </w:smartTag>
      <w:r w:rsidR="00C924AF" w:rsidRPr="00EC6AC0">
        <w:rPr>
          <w:i/>
          <w:sz w:val="28"/>
          <w:szCs w:val="28"/>
        </w:rPr>
        <w:t xml:space="preserve"> </w:t>
      </w:r>
      <w:r w:rsidR="00C924AF" w:rsidRPr="00EC6AC0">
        <w:rPr>
          <w:sz w:val="28"/>
          <w:szCs w:val="28"/>
        </w:rPr>
        <w:t xml:space="preserve">на </w:t>
      </w:r>
      <w:smartTag w:uri="urn:schemas-microsoft-com:office:smarttags" w:element="metricconverter">
        <w:smartTagPr>
          <w:attr w:name="ProductID" w:val="1 м2"/>
        </w:smartTagPr>
        <w:r w:rsidR="00C924AF" w:rsidRPr="00EC6AC0">
          <w:rPr>
            <w:sz w:val="28"/>
            <w:szCs w:val="28"/>
          </w:rPr>
          <w:t>1 м</w:t>
        </w:r>
        <w:r w:rsidR="00C924AF" w:rsidRPr="00EC6AC0">
          <w:rPr>
            <w:sz w:val="28"/>
            <w:szCs w:val="28"/>
            <w:vertAlign w:val="superscript"/>
          </w:rPr>
          <w:t>2</w:t>
        </w:r>
      </w:smartTag>
      <w:r w:rsidR="00C924AF" w:rsidRPr="00EC6AC0">
        <w:rPr>
          <w:sz w:val="28"/>
          <w:szCs w:val="28"/>
        </w:rPr>
        <w:t xml:space="preserve"> и в одной банке </w:t>
      </w:r>
      <w:smartTag w:uri="urn:schemas-microsoft-com:office:smarttags" w:element="metricconverter">
        <w:smartTagPr>
          <w:attr w:name="ProductID" w:val="150 г"/>
        </w:smartTagPr>
        <w:r w:rsidR="00C924AF" w:rsidRPr="00EC6AC0">
          <w:rPr>
            <w:sz w:val="28"/>
            <w:szCs w:val="28"/>
          </w:rPr>
          <w:t>150 </w:t>
        </w:r>
        <w:r w:rsidR="00C924AF" w:rsidRPr="00EC6AC0">
          <w:rPr>
            <w:i/>
            <w:sz w:val="28"/>
            <w:szCs w:val="28"/>
          </w:rPr>
          <w:t>г</w:t>
        </w:r>
      </w:smartTag>
      <w:r w:rsidR="00C924AF" w:rsidRPr="00EC6AC0">
        <w:rPr>
          <w:sz w:val="28"/>
          <w:szCs w:val="28"/>
        </w:rPr>
        <w:t xml:space="preserve"> краски?</w:t>
      </w:r>
    </w:p>
    <w:p w:rsidR="00C924AF" w:rsidRDefault="008F3B52" w:rsidP="00C924A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14 </w:t>
      </w:r>
      <w:r w:rsidR="00C924AF" w:rsidRPr="003C39BD">
        <w:rPr>
          <w:b/>
          <w:sz w:val="28"/>
          <w:szCs w:val="28"/>
        </w:rPr>
        <w:t>В2.</w:t>
      </w:r>
      <w:r w:rsidR="00C924AF">
        <w:rPr>
          <w:sz w:val="28"/>
          <w:szCs w:val="28"/>
        </w:rPr>
        <w:t> </w:t>
      </w:r>
      <w:r w:rsidR="00C924AF" w:rsidRPr="00EC6AC0">
        <w:rPr>
          <w:sz w:val="28"/>
          <w:szCs w:val="28"/>
        </w:rPr>
        <w:t xml:space="preserve">На рисунке изображен график функции </w:t>
      </w:r>
      <w:r w:rsidR="0012669F">
        <w:rPr>
          <w:noProof/>
          <w:position w:val="-14"/>
          <w:sz w:val="28"/>
          <w:szCs w:val="28"/>
        </w:rPr>
        <w:drawing>
          <wp:inline distT="0" distB="0" distL="0" distR="0">
            <wp:extent cx="770890" cy="257175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4AF" w:rsidRPr="00EC6AC0">
        <w:rPr>
          <w:sz w:val="28"/>
          <w:szCs w:val="28"/>
        </w:rPr>
        <w:t xml:space="preserve"> и касательная к нему в точке с абсциссой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215265" cy="31051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4AF" w:rsidRPr="00EC6AC0">
        <w:rPr>
          <w:sz w:val="28"/>
          <w:szCs w:val="28"/>
        </w:rPr>
        <w:t xml:space="preserve">. Найдите значение производной в точке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215265" cy="31051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4AF" w:rsidRPr="00EC6AC0">
        <w:rPr>
          <w:sz w:val="28"/>
          <w:szCs w:val="28"/>
        </w:rPr>
        <w:t>.</w:t>
      </w:r>
    </w:p>
    <w:p w:rsidR="00C924AF" w:rsidRPr="00C77EDD" w:rsidRDefault="00C924AF" w:rsidP="00C924AF">
      <w:pPr>
        <w:jc w:val="both"/>
        <w:rPr>
          <w:sz w:val="16"/>
          <w:szCs w:val="16"/>
        </w:rPr>
      </w:pPr>
      <w:r w:rsidRPr="00EC6AC0">
        <w:rPr>
          <w:sz w:val="28"/>
          <w:szCs w:val="28"/>
        </w:rPr>
        <w:object w:dxaOrig="3680" w:dyaOrig="2665">
          <v:shape id="_x0000_i1038" type="#_x0000_t75" style="width:2in;height:115.75pt" o:ole="">
            <v:imagedata r:id="rId68" o:title="" croptop="4354f" cropbottom="4187f" cropleft="7023f" cropright="7237f"/>
          </v:shape>
          <o:OLEObject Type="Embed" ProgID="Visio.Drawing.11" ShapeID="_x0000_i1038" DrawAspect="Content" ObjectID="_1362120192" r:id="rId69"/>
        </w:object>
      </w:r>
    </w:p>
    <w:tbl>
      <w:tblPr>
        <w:tblStyle w:val="a3"/>
        <w:tblpPr w:leftFromText="180" w:rightFromText="180" w:vertAnchor="text" w:horzAnchor="margin" w:tblpXSpec="right" w:tblpY="192"/>
        <w:tblOverlap w:val="never"/>
        <w:tblW w:w="0" w:type="auto"/>
        <w:tblLayout w:type="fixed"/>
        <w:tblLook w:val="01E0"/>
      </w:tblPr>
      <w:tblGrid>
        <w:gridCol w:w="2500"/>
      </w:tblGrid>
      <w:tr w:rsidR="00C924AF" w:rsidRPr="00EC6AC0">
        <w:tc>
          <w:tcPr>
            <w:tcW w:w="2500" w:type="dxa"/>
          </w:tcPr>
          <w:p w:rsidR="00C924AF" w:rsidRPr="00EC6AC0" w:rsidRDefault="00C924AF" w:rsidP="00AC735C">
            <w:pPr>
              <w:jc w:val="both"/>
              <w:rPr>
                <w:sz w:val="28"/>
                <w:szCs w:val="28"/>
              </w:rPr>
            </w:pPr>
            <w:r w:rsidRPr="00EC6AC0">
              <w:rPr>
                <w:sz w:val="28"/>
                <w:szCs w:val="28"/>
              </w:rPr>
              <w:object w:dxaOrig="4926" w:dyaOrig="5256">
                <v:shape id="_x0000_i1039" type="#_x0000_t75" style="width:127.05pt;height:135.05pt" o:ole="">
                  <v:imagedata r:id="rId70" o:title=""/>
                </v:shape>
                <o:OLEObject Type="Embed" ProgID="Visio.Drawing.11" ShapeID="_x0000_i1039" DrawAspect="Content" ObjectID="_1362120193" r:id="rId71"/>
              </w:object>
            </w:r>
          </w:p>
        </w:tc>
      </w:tr>
    </w:tbl>
    <w:p w:rsidR="00C924AF" w:rsidRDefault="008F3B52" w:rsidP="00C924A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14 </w:t>
      </w:r>
      <w:r w:rsidR="00C924AF" w:rsidRPr="003C39BD">
        <w:rPr>
          <w:b/>
          <w:sz w:val="28"/>
          <w:szCs w:val="28"/>
        </w:rPr>
        <w:t>В</w:t>
      </w:r>
      <w:r w:rsidR="00C924AF">
        <w:rPr>
          <w:b/>
          <w:sz w:val="28"/>
          <w:szCs w:val="28"/>
        </w:rPr>
        <w:t>3</w:t>
      </w:r>
      <w:r w:rsidR="00C924AF" w:rsidRPr="003C39BD">
        <w:rPr>
          <w:b/>
          <w:sz w:val="28"/>
          <w:szCs w:val="28"/>
        </w:rPr>
        <w:t>.</w:t>
      </w:r>
      <w:r w:rsidR="00C924AF">
        <w:rPr>
          <w:sz w:val="28"/>
          <w:szCs w:val="28"/>
        </w:rPr>
        <w:t> </w:t>
      </w:r>
      <w:r w:rsidR="00C924AF" w:rsidRPr="00EC6AC0">
        <w:rPr>
          <w:sz w:val="28"/>
          <w:szCs w:val="28"/>
        </w:rPr>
        <w:t xml:space="preserve">Для реставрации старого шкафа, размеры которого указаны на рисунке, решили приобрести лак по дереву, который продаётся в банках по </w:t>
      </w:r>
      <w:smartTag w:uri="urn:schemas-microsoft-com:office:smarttags" w:element="metricconverter">
        <w:smartTagPr>
          <w:attr w:name="ProductID" w:val="200 г"/>
        </w:smartTagPr>
        <w:r w:rsidR="00C924AF" w:rsidRPr="00EC6AC0">
          <w:rPr>
            <w:sz w:val="28"/>
            <w:szCs w:val="28"/>
          </w:rPr>
          <w:t>200 г</w:t>
        </w:r>
      </w:smartTag>
      <w:r w:rsidR="00C924AF" w:rsidRPr="00EC6AC0">
        <w:rPr>
          <w:sz w:val="28"/>
          <w:szCs w:val="28"/>
        </w:rPr>
        <w:t xml:space="preserve">. Цена одной банки лака 600 руб. Расход лака в среднем составляет </w:t>
      </w:r>
      <w:smartTag w:uri="urn:schemas-microsoft-com:office:smarttags" w:element="metricconverter">
        <w:smartTagPr>
          <w:attr w:name="ProductID" w:val="85 г"/>
        </w:smartTagPr>
        <w:r w:rsidR="00C924AF" w:rsidRPr="00EC6AC0">
          <w:rPr>
            <w:sz w:val="28"/>
            <w:szCs w:val="28"/>
          </w:rPr>
          <w:t>85 г</w:t>
        </w:r>
      </w:smartTag>
      <w:r w:rsidR="00C924AF" w:rsidRPr="00EC6AC0">
        <w:rPr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 м2"/>
        </w:smartTagPr>
        <w:r w:rsidR="00C924AF" w:rsidRPr="00EC6AC0">
          <w:rPr>
            <w:sz w:val="28"/>
            <w:szCs w:val="28"/>
          </w:rPr>
          <w:t>1 м</w:t>
        </w:r>
        <w:r w:rsidR="00C924AF" w:rsidRPr="00EC6AC0">
          <w:rPr>
            <w:sz w:val="28"/>
            <w:szCs w:val="28"/>
            <w:vertAlign w:val="superscript"/>
          </w:rPr>
          <w:t>2</w:t>
        </w:r>
      </w:smartTag>
      <w:r w:rsidR="00C924AF" w:rsidRPr="00EC6AC0">
        <w:rPr>
          <w:sz w:val="28"/>
          <w:szCs w:val="28"/>
        </w:rPr>
        <w:t>. Сколько денег необходимо для приобретения необходимого количества лака, если производится обработка шкафа только снаружи, за исключением дна и задней стенки? Ответ укажите в рублях.</w:t>
      </w:r>
    </w:p>
    <w:p w:rsidR="00C924AF" w:rsidRDefault="008F3B52" w:rsidP="00C924A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15 </w:t>
      </w:r>
      <w:r w:rsidR="00C924AF" w:rsidRPr="003C39BD">
        <w:rPr>
          <w:b/>
          <w:sz w:val="28"/>
          <w:szCs w:val="28"/>
        </w:rPr>
        <w:t>В2.</w:t>
      </w:r>
      <w:r w:rsidR="00C924AF">
        <w:rPr>
          <w:sz w:val="28"/>
          <w:szCs w:val="28"/>
        </w:rPr>
        <w:t> </w:t>
      </w:r>
      <w:r w:rsidR="00C924AF" w:rsidRPr="00EC6AC0">
        <w:rPr>
          <w:sz w:val="28"/>
          <w:szCs w:val="28"/>
        </w:rPr>
        <w:t xml:space="preserve">На рисунке изображен график функции </w:t>
      </w:r>
      <w:r w:rsidR="0012669F">
        <w:rPr>
          <w:noProof/>
          <w:position w:val="-14"/>
          <w:sz w:val="28"/>
          <w:szCs w:val="28"/>
        </w:rPr>
        <w:drawing>
          <wp:inline distT="0" distB="0" distL="0" distR="0">
            <wp:extent cx="770890" cy="257175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4AF" w:rsidRPr="00EC6AC0">
        <w:rPr>
          <w:sz w:val="28"/>
          <w:szCs w:val="28"/>
        </w:rPr>
        <w:t xml:space="preserve"> и касательная к нему в точке с абсциссой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215265" cy="31051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4AF" w:rsidRPr="00EC6AC0">
        <w:rPr>
          <w:sz w:val="28"/>
          <w:szCs w:val="28"/>
        </w:rPr>
        <w:t xml:space="preserve">. Найдите значение производной в точке </w:t>
      </w:r>
      <w:r w:rsidR="0012669F">
        <w:rPr>
          <w:noProof/>
          <w:position w:val="-22"/>
          <w:sz w:val="28"/>
          <w:szCs w:val="28"/>
        </w:rPr>
        <w:drawing>
          <wp:inline distT="0" distB="0" distL="0" distR="0">
            <wp:extent cx="215265" cy="31051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4AF" w:rsidRPr="00EC6AC0">
        <w:rPr>
          <w:sz w:val="28"/>
          <w:szCs w:val="28"/>
        </w:rPr>
        <w:t>.</w:t>
      </w:r>
    </w:p>
    <w:p w:rsidR="00C924AF" w:rsidRDefault="00C924AF" w:rsidP="00C924AF">
      <w:pPr>
        <w:jc w:val="both"/>
        <w:rPr>
          <w:sz w:val="16"/>
          <w:szCs w:val="16"/>
        </w:rPr>
      </w:pPr>
    </w:p>
    <w:p w:rsidR="00C924AF" w:rsidRDefault="00C924AF" w:rsidP="00C924AF">
      <w:pPr>
        <w:jc w:val="both"/>
        <w:rPr>
          <w:sz w:val="16"/>
          <w:szCs w:val="16"/>
        </w:rPr>
      </w:pPr>
    </w:p>
    <w:p w:rsidR="00C924AF" w:rsidRDefault="0012669F" w:rsidP="00C924AF">
      <w:pPr>
        <w:jc w:val="both"/>
        <w:rPr>
          <w:sz w:val="16"/>
          <w:szCs w:val="16"/>
        </w:rPr>
      </w:pPr>
      <w:r>
        <w:rPr>
          <w:noProof/>
          <w:sz w:val="28"/>
          <w:szCs w:val="28"/>
        </w:rPr>
        <w:drawing>
          <wp:inline distT="0" distB="0" distL="0" distR="0">
            <wp:extent cx="1828800" cy="1422400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10869" t="7242" r="10951" b="6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4AF" w:rsidRDefault="00C924AF" w:rsidP="00C924AF">
      <w:pPr>
        <w:jc w:val="both"/>
        <w:rPr>
          <w:sz w:val="16"/>
          <w:szCs w:val="16"/>
        </w:rPr>
      </w:pPr>
    </w:p>
    <w:p w:rsidR="00C924AF" w:rsidRDefault="00C924AF" w:rsidP="00C924AF">
      <w:pPr>
        <w:jc w:val="both"/>
        <w:rPr>
          <w:sz w:val="16"/>
          <w:szCs w:val="16"/>
        </w:rPr>
      </w:pPr>
    </w:p>
    <w:p w:rsidR="00C924AF" w:rsidRPr="00C77EDD" w:rsidRDefault="00C924AF" w:rsidP="00C924AF">
      <w:pPr>
        <w:jc w:val="both"/>
        <w:rPr>
          <w:sz w:val="16"/>
          <w:szCs w:val="16"/>
        </w:rPr>
      </w:pPr>
    </w:p>
    <w:tbl>
      <w:tblPr>
        <w:tblStyle w:val="a3"/>
        <w:tblpPr w:leftFromText="180" w:rightFromText="180" w:vertAnchor="text" w:horzAnchor="margin" w:tblpXSpec="right" w:tblpY="131"/>
        <w:tblOverlap w:val="never"/>
        <w:tblW w:w="0" w:type="auto"/>
        <w:tblLayout w:type="fixed"/>
        <w:tblLook w:val="01E0"/>
      </w:tblPr>
      <w:tblGrid>
        <w:gridCol w:w="2440"/>
      </w:tblGrid>
      <w:tr w:rsidR="00C924AF" w:rsidRPr="00EC6AC0">
        <w:tc>
          <w:tcPr>
            <w:tcW w:w="2440" w:type="dxa"/>
          </w:tcPr>
          <w:p w:rsidR="00C924AF" w:rsidRPr="00EC6AC0" w:rsidRDefault="00C924AF" w:rsidP="00AC735C">
            <w:pPr>
              <w:jc w:val="both"/>
              <w:rPr>
                <w:sz w:val="28"/>
                <w:szCs w:val="28"/>
              </w:rPr>
            </w:pPr>
            <w:r w:rsidRPr="00EC6AC0">
              <w:rPr>
                <w:sz w:val="28"/>
                <w:szCs w:val="28"/>
              </w:rPr>
              <w:object w:dxaOrig="4926" w:dyaOrig="5256">
                <v:shape id="_x0000_i1040" type="#_x0000_t75" style="width:103.05pt;height:111.05pt" o:ole="">
                  <v:imagedata r:id="rId73" o:title=""/>
                </v:shape>
                <o:OLEObject Type="Embed" ProgID="Visio.Drawing.11" ShapeID="_x0000_i1040" DrawAspect="Content" ObjectID="_1362120194" r:id="rId74"/>
              </w:object>
            </w:r>
          </w:p>
        </w:tc>
      </w:tr>
    </w:tbl>
    <w:p w:rsidR="00C924AF" w:rsidRPr="004F1CE3" w:rsidRDefault="008F3B52" w:rsidP="00C924AF">
      <w:pPr>
        <w:jc w:val="both"/>
      </w:pPr>
      <w:r>
        <w:rPr>
          <w:b/>
          <w:sz w:val="28"/>
          <w:szCs w:val="28"/>
        </w:rPr>
        <w:t xml:space="preserve">15 </w:t>
      </w:r>
      <w:r w:rsidR="00C924AF" w:rsidRPr="003C39BD">
        <w:rPr>
          <w:b/>
          <w:sz w:val="28"/>
          <w:szCs w:val="28"/>
        </w:rPr>
        <w:t>В</w:t>
      </w:r>
      <w:r w:rsidR="00C924AF">
        <w:rPr>
          <w:b/>
          <w:sz w:val="28"/>
          <w:szCs w:val="28"/>
        </w:rPr>
        <w:t>3</w:t>
      </w:r>
      <w:r w:rsidR="00C924AF" w:rsidRPr="003C39BD">
        <w:rPr>
          <w:b/>
          <w:sz w:val="28"/>
          <w:szCs w:val="28"/>
        </w:rPr>
        <w:t>.</w:t>
      </w:r>
      <w:r w:rsidR="00C924AF">
        <w:rPr>
          <w:sz w:val="28"/>
          <w:szCs w:val="28"/>
        </w:rPr>
        <w:t> </w:t>
      </w:r>
      <w:r w:rsidR="00C924AF" w:rsidRPr="00EC6AC0">
        <w:rPr>
          <w:sz w:val="28"/>
          <w:szCs w:val="28"/>
        </w:rPr>
        <w:t xml:space="preserve">Для реставрации старого шкафа, размеры которого указаны на рисунке, решили приобрести лак по дереву, который продаётся в банках по </w:t>
      </w:r>
      <w:smartTag w:uri="urn:schemas-microsoft-com:office:smarttags" w:element="metricconverter">
        <w:smartTagPr>
          <w:attr w:name="ProductID" w:val="250 г"/>
        </w:smartTagPr>
        <w:r w:rsidR="00C924AF" w:rsidRPr="00EC6AC0">
          <w:rPr>
            <w:sz w:val="28"/>
            <w:szCs w:val="28"/>
          </w:rPr>
          <w:t>250 г</w:t>
        </w:r>
      </w:smartTag>
      <w:r w:rsidR="00C924AF" w:rsidRPr="00EC6AC0">
        <w:rPr>
          <w:sz w:val="28"/>
          <w:szCs w:val="28"/>
        </w:rPr>
        <w:t xml:space="preserve">. Цена одной банки лака 580 руб. Расход лака в среднем составляет </w:t>
      </w:r>
      <w:smartTag w:uri="urn:schemas-microsoft-com:office:smarttags" w:element="metricconverter">
        <w:smartTagPr>
          <w:attr w:name="ProductID" w:val="90 г"/>
        </w:smartTagPr>
        <w:r w:rsidR="00C924AF" w:rsidRPr="00EC6AC0">
          <w:rPr>
            <w:sz w:val="28"/>
            <w:szCs w:val="28"/>
          </w:rPr>
          <w:t>90 г</w:t>
        </w:r>
      </w:smartTag>
      <w:r w:rsidR="00C924AF" w:rsidRPr="00EC6AC0">
        <w:rPr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 м2"/>
        </w:smartTagPr>
        <w:r w:rsidR="00C924AF" w:rsidRPr="00EC6AC0">
          <w:rPr>
            <w:sz w:val="28"/>
            <w:szCs w:val="28"/>
          </w:rPr>
          <w:t>1 м</w:t>
        </w:r>
        <w:r w:rsidR="00C924AF" w:rsidRPr="00EC6AC0">
          <w:rPr>
            <w:sz w:val="28"/>
            <w:szCs w:val="28"/>
            <w:vertAlign w:val="superscript"/>
          </w:rPr>
          <w:t>2</w:t>
        </w:r>
      </w:smartTag>
      <w:r w:rsidR="00C924AF" w:rsidRPr="00EC6AC0">
        <w:rPr>
          <w:sz w:val="28"/>
          <w:szCs w:val="28"/>
        </w:rPr>
        <w:t>. Сколько денег необходимо для приобретения необходимого количества лака, если производится обработка шкафа только снаружи, за исключением дна и задней стенки? Ответ укажите в рублях.</w:t>
      </w:r>
    </w:p>
    <w:p w:rsidR="005940C3" w:rsidRDefault="00C924AF" w:rsidP="00C924AF">
      <w:r w:rsidRPr="005340F6">
        <w:rPr>
          <w:b/>
          <w:sz w:val="28"/>
          <w:szCs w:val="28"/>
          <w:highlight w:val="cyan"/>
        </w:rPr>
        <w:br w:type="page"/>
      </w:r>
      <w:r w:rsidR="00D054CE" w:rsidRPr="005340F6">
        <w:rPr>
          <w:b/>
          <w:sz w:val="28"/>
          <w:szCs w:val="28"/>
          <w:highlight w:val="cyan"/>
        </w:rPr>
        <w:lastRenderedPageBreak/>
        <w:br w:type="page"/>
      </w:r>
      <w:r w:rsidR="005940C3" w:rsidRPr="005340F6">
        <w:rPr>
          <w:sz w:val="28"/>
          <w:szCs w:val="28"/>
          <w:highlight w:val="cyan"/>
        </w:rPr>
        <w:lastRenderedPageBreak/>
        <w:br w:type="page"/>
      </w:r>
    </w:p>
    <w:sectPr w:rsidR="00594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grammar="clean"/>
  <w:stylePaneFormatFilter w:val="3F01"/>
  <w:defaultTabStop w:val="708"/>
  <w:noPunctuationKerning/>
  <w:characterSpacingControl w:val="doNotCompress"/>
  <w:compat/>
  <w:rsids>
    <w:rsidRoot w:val="005940C3"/>
    <w:rsid w:val="0012669F"/>
    <w:rsid w:val="005940C3"/>
    <w:rsid w:val="008F3B52"/>
    <w:rsid w:val="00AC735C"/>
    <w:rsid w:val="00C924AF"/>
    <w:rsid w:val="00D054CE"/>
    <w:rsid w:val="00ED5DE4"/>
    <w:rsid w:val="00F34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0C3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5940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oleObject" Target="embeddings/oleObject2.bin"/><Relationship Id="rId39" Type="http://schemas.openxmlformats.org/officeDocument/2006/relationships/image" Target="media/image33.wmf"/><Relationship Id="rId21" Type="http://schemas.openxmlformats.org/officeDocument/2006/relationships/image" Target="media/image17.wmf"/><Relationship Id="rId34" Type="http://schemas.openxmlformats.org/officeDocument/2006/relationships/oleObject" Target="embeddings/oleObject3.bin"/><Relationship Id="rId42" Type="http://schemas.openxmlformats.org/officeDocument/2006/relationships/oleObject" Target="embeddings/oleObject5.bin"/><Relationship Id="rId47" Type="http://schemas.openxmlformats.org/officeDocument/2006/relationships/image" Target="media/image39.wmf"/><Relationship Id="rId50" Type="http://schemas.openxmlformats.org/officeDocument/2006/relationships/oleObject" Target="embeddings/oleObject6.bin"/><Relationship Id="rId55" Type="http://schemas.openxmlformats.org/officeDocument/2006/relationships/image" Target="media/image45.emf"/><Relationship Id="rId63" Type="http://schemas.openxmlformats.org/officeDocument/2006/relationships/oleObject" Target="embeddings/oleObject11.bin"/><Relationship Id="rId68" Type="http://schemas.openxmlformats.org/officeDocument/2006/relationships/image" Target="media/image52.emf"/><Relationship Id="rId76" Type="http://schemas.openxmlformats.org/officeDocument/2006/relationships/theme" Target="theme/theme1.xml"/><Relationship Id="rId7" Type="http://schemas.openxmlformats.org/officeDocument/2006/relationships/image" Target="media/image4.emf"/><Relationship Id="rId71" Type="http://schemas.openxmlformats.org/officeDocument/2006/relationships/oleObject" Target="embeddings/oleObject15.bin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9" Type="http://schemas.openxmlformats.org/officeDocument/2006/relationships/image" Target="media/image24.wmf"/><Relationship Id="rId11" Type="http://schemas.openxmlformats.org/officeDocument/2006/relationships/image" Target="media/image8.wmf"/><Relationship Id="rId24" Type="http://schemas.openxmlformats.org/officeDocument/2006/relationships/image" Target="media/image20.emf"/><Relationship Id="rId32" Type="http://schemas.openxmlformats.org/officeDocument/2006/relationships/image" Target="media/image27.emf"/><Relationship Id="rId37" Type="http://schemas.openxmlformats.org/officeDocument/2006/relationships/image" Target="media/image31.wmf"/><Relationship Id="rId40" Type="http://schemas.openxmlformats.org/officeDocument/2006/relationships/oleObject" Target="embeddings/oleObject4.bin"/><Relationship Id="rId45" Type="http://schemas.openxmlformats.org/officeDocument/2006/relationships/image" Target="media/image37.emf"/><Relationship Id="rId53" Type="http://schemas.openxmlformats.org/officeDocument/2006/relationships/oleObject" Target="embeddings/oleObject7.bin"/><Relationship Id="rId58" Type="http://schemas.openxmlformats.org/officeDocument/2006/relationships/image" Target="media/image47.wmf"/><Relationship Id="rId66" Type="http://schemas.openxmlformats.org/officeDocument/2006/relationships/image" Target="media/image51.wmf"/><Relationship Id="rId74" Type="http://schemas.openxmlformats.org/officeDocument/2006/relationships/oleObject" Target="embeddings/oleObject16.bin"/><Relationship Id="rId5" Type="http://schemas.openxmlformats.org/officeDocument/2006/relationships/image" Target="media/image2.wmf"/><Relationship Id="rId15" Type="http://schemas.openxmlformats.org/officeDocument/2006/relationships/image" Target="media/image12.wmf"/><Relationship Id="rId23" Type="http://schemas.openxmlformats.org/officeDocument/2006/relationships/image" Target="media/image19.wmf"/><Relationship Id="rId28" Type="http://schemas.openxmlformats.org/officeDocument/2006/relationships/image" Target="media/image23.emf"/><Relationship Id="rId36" Type="http://schemas.openxmlformats.org/officeDocument/2006/relationships/image" Target="media/image30.wmf"/><Relationship Id="rId49" Type="http://schemas.openxmlformats.org/officeDocument/2006/relationships/image" Target="media/image41.emf"/><Relationship Id="rId57" Type="http://schemas.openxmlformats.org/officeDocument/2006/relationships/oleObject" Target="embeddings/oleObject8.bin"/><Relationship Id="rId61" Type="http://schemas.openxmlformats.org/officeDocument/2006/relationships/oleObject" Target="embeddings/oleObject10.bin"/><Relationship Id="rId10" Type="http://schemas.openxmlformats.org/officeDocument/2006/relationships/image" Target="media/image7.wmf"/><Relationship Id="rId19" Type="http://schemas.openxmlformats.org/officeDocument/2006/relationships/image" Target="media/image16.emf"/><Relationship Id="rId31" Type="http://schemas.openxmlformats.org/officeDocument/2006/relationships/image" Target="media/image26.emf"/><Relationship Id="rId44" Type="http://schemas.openxmlformats.org/officeDocument/2006/relationships/image" Target="media/image36.wmf"/><Relationship Id="rId52" Type="http://schemas.openxmlformats.org/officeDocument/2006/relationships/image" Target="media/image43.emf"/><Relationship Id="rId60" Type="http://schemas.openxmlformats.org/officeDocument/2006/relationships/image" Target="media/image48.emf"/><Relationship Id="rId65" Type="http://schemas.openxmlformats.org/officeDocument/2006/relationships/oleObject" Target="embeddings/oleObject12.bin"/><Relationship Id="rId73" Type="http://schemas.openxmlformats.org/officeDocument/2006/relationships/image" Target="media/image55.emf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image" Target="media/image11.wmf"/><Relationship Id="rId22" Type="http://schemas.openxmlformats.org/officeDocument/2006/relationships/image" Target="media/image18.wmf"/><Relationship Id="rId27" Type="http://schemas.openxmlformats.org/officeDocument/2006/relationships/image" Target="media/image22.emf"/><Relationship Id="rId30" Type="http://schemas.openxmlformats.org/officeDocument/2006/relationships/image" Target="media/image25.wmf"/><Relationship Id="rId35" Type="http://schemas.openxmlformats.org/officeDocument/2006/relationships/image" Target="media/image29.wmf"/><Relationship Id="rId43" Type="http://schemas.openxmlformats.org/officeDocument/2006/relationships/image" Target="media/image35.wmf"/><Relationship Id="rId48" Type="http://schemas.openxmlformats.org/officeDocument/2006/relationships/image" Target="media/image40.wmf"/><Relationship Id="rId56" Type="http://schemas.openxmlformats.org/officeDocument/2006/relationships/image" Target="media/image46.emf"/><Relationship Id="rId64" Type="http://schemas.openxmlformats.org/officeDocument/2006/relationships/image" Target="media/image50.emf"/><Relationship Id="rId69" Type="http://schemas.openxmlformats.org/officeDocument/2006/relationships/oleObject" Target="embeddings/oleObject14.bin"/><Relationship Id="rId8" Type="http://schemas.openxmlformats.org/officeDocument/2006/relationships/image" Target="media/image5.emf"/><Relationship Id="rId51" Type="http://schemas.openxmlformats.org/officeDocument/2006/relationships/image" Target="media/image42.emf"/><Relationship Id="rId72" Type="http://schemas.openxmlformats.org/officeDocument/2006/relationships/image" Target="media/image54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wmf"/><Relationship Id="rId25" Type="http://schemas.openxmlformats.org/officeDocument/2006/relationships/image" Target="media/image21.emf"/><Relationship Id="rId33" Type="http://schemas.openxmlformats.org/officeDocument/2006/relationships/image" Target="media/image28.emf"/><Relationship Id="rId38" Type="http://schemas.openxmlformats.org/officeDocument/2006/relationships/image" Target="media/image32.emf"/><Relationship Id="rId46" Type="http://schemas.openxmlformats.org/officeDocument/2006/relationships/image" Target="media/image38.wmf"/><Relationship Id="rId59" Type="http://schemas.openxmlformats.org/officeDocument/2006/relationships/oleObject" Target="embeddings/oleObject9.bin"/><Relationship Id="rId67" Type="http://schemas.openxmlformats.org/officeDocument/2006/relationships/oleObject" Target="embeddings/oleObject13.bin"/><Relationship Id="rId20" Type="http://schemas.openxmlformats.org/officeDocument/2006/relationships/oleObject" Target="embeddings/oleObject1.bin"/><Relationship Id="rId41" Type="http://schemas.openxmlformats.org/officeDocument/2006/relationships/image" Target="media/image34.emf"/><Relationship Id="rId54" Type="http://schemas.openxmlformats.org/officeDocument/2006/relationships/image" Target="media/image44.emf"/><Relationship Id="rId62" Type="http://schemas.openxmlformats.org/officeDocument/2006/relationships/image" Target="media/image49.wmf"/><Relationship Id="rId70" Type="http://schemas.openxmlformats.org/officeDocument/2006/relationships/image" Target="media/image53.emf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1141</Words>
  <Characters>6505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 В2</vt:lpstr>
    </vt:vector>
  </TitlesOfParts>
  <Company/>
  <LinksUpToDate>false</LinksUpToDate>
  <CharactersWithSpaces>7631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В2</dc:title>
  <dc:creator>Valya</dc:creator>
  <cp:lastModifiedBy>Ирина</cp:lastModifiedBy>
  <cp:revision>2</cp:revision>
  <dcterms:created xsi:type="dcterms:W3CDTF">2011-03-20T06:57:00Z</dcterms:created>
  <dcterms:modified xsi:type="dcterms:W3CDTF">2011-03-20T06:57:00Z</dcterms:modified>
</cp:coreProperties>
</file>